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CBA" w:rsidRPr="00412B2A" w:rsidRDefault="00453CBA" w:rsidP="00135ADD">
      <w:pPr>
        <w:spacing w:line="276" w:lineRule="auto"/>
        <w:jc w:val="center"/>
        <w:rPr>
          <w:rFonts w:ascii="Arial" w:hAnsi="Arial" w:cs="Arial"/>
          <w:b/>
          <w:color w:val="4F81BD" w:themeColor="accent1"/>
          <w:sz w:val="28"/>
          <w:szCs w:val="28"/>
        </w:rPr>
      </w:pPr>
      <w:bookmarkStart w:id="0" w:name="_GoBack"/>
      <w:bookmarkEnd w:id="0"/>
      <w:r w:rsidRPr="00412B2A">
        <w:rPr>
          <w:rFonts w:ascii="Arial" w:hAnsi="Arial" w:cs="Arial"/>
          <w:b/>
          <w:color w:val="4F81BD" w:themeColor="accent1"/>
          <w:sz w:val="28"/>
          <w:szCs w:val="28"/>
        </w:rPr>
        <w:t>Výroční zpráva</w:t>
      </w:r>
    </w:p>
    <w:p w:rsidR="00453CBA" w:rsidRPr="00637A5A" w:rsidRDefault="00453CBA" w:rsidP="00135ADD">
      <w:pPr>
        <w:spacing w:after="240" w:line="276" w:lineRule="auto"/>
        <w:jc w:val="center"/>
        <w:rPr>
          <w:rFonts w:ascii="Arial" w:hAnsi="Arial" w:cs="Arial"/>
          <w:b/>
          <w:color w:val="4F81BD" w:themeColor="accent1"/>
          <w:sz w:val="28"/>
          <w:szCs w:val="28"/>
        </w:rPr>
      </w:pPr>
      <w:r w:rsidRPr="00412B2A">
        <w:rPr>
          <w:rFonts w:ascii="Arial" w:hAnsi="Arial" w:cs="Arial"/>
          <w:b/>
          <w:color w:val="4F81BD" w:themeColor="accent1"/>
          <w:sz w:val="28"/>
          <w:szCs w:val="28"/>
        </w:rPr>
        <w:t>Rady pro výz</w:t>
      </w:r>
      <w:r w:rsidR="0013276B">
        <w:rPr>
          <w:rFonts w:ascii="Arial" w:hAnsi="Arial" w:cs="Arial"/>
          <w:b/>
          <w:color w:val="4F81BD" w:themeColor="accent1"/>
          <w:sz w:val="28"/>
          <w:szCs w:val="28"/>
        </w:rPr>
        <w:t xml:space="preserve">kum, vývoj a inovace za rok </w:t>
      </w:r>
      <w:r w:rsidR="00336114">
        <w:rPr>
          <w:rFonts w:ascii="Arial" w:hAnsi="Arial" w:cs="Arial"/>
          <w:b/>
          <w:color w:val="4F81BD" w:themeColor="accent1"/>
          <w:sz w:val="28"/>
          <w:szCs w:val="28"/>
        </w:rPr>
        <w:t>2022</w:t>
      </w:r>
    </w:p>
    <w:p w:rsidR="00453CBA" w:rsidRPr="00C113C4" w:rsidRDefault="00453CBA" w:rsidP="00135ADD">
      <w:pPr>
        <w:spacing w:after="120" w:line="276" w:lineRule="auto"/>
        <w:jc w:val="both"/>
        <w:rPr>
          <w:rFonts w:ascii="Arial" w:hAnsi="Arial" w:cs="Arial"/>
          <w:color w:val="000000"/>
          <w:sz w:val="22"/>
          <w:szCs w:val="22"/>
        </w:rPr>
      </w:pPr>
      <w:r w:rsidRPr="00C113C4">
        <w:rPr>
          <w:rFonts w:ascii="Arial" w:hAnsi="Arial" w:cs="Arial"/>
          <w:b/>
          <w:color w:val="000000"/>
          <w:sz w:val="22"/>
          <w:szCs w:val="22"/>
        </w:rPr>
        <w:t>Rada pro výzkum, vývoj</w:t>
      </w:r>
      <w:r w:rsidRPr="00C113C4">
        <w:rPr>
          <w:rFonts w:ascii="Arial" w:hAnsi="Arial" w:cs="Arial"/>
          <w:color w:val="000000"/>
          <w:sz w:val="22"/>
          <w:szCs w:val="22"/>
        </w:rPr>
        <w:t xml:space="preserve"> </w:t>
      </w:r>
      <w:r w:rsidRPr="00C113C4">
        <w:rPr>
          <w:rFonts w:ascii="Arial" w:hAnsi="Arial" w:cs="Arial"/>
          <w:b/>
          <w:color w:val="000000"/>
          <w:sz w:val="22"/>
          <w:szCs w:val="22"/>
        </w:rPr>
        <w:t>a inovace</w:t>
      </w:r>
      <w:r w:rsidRPr="00C113C4">
        <w:rPr>
          <w:rFonts w:ascii="Arial" w:hAnsi="Arial" w:cs="Arial"/>
          <w:color w:val="000000"/>
          <w:sz w:val="22"/>
          <w:szCs w:val="22"/>
        </w:rPr>
        <w:t xml:space="preserve"> (dále jen „Rada“) je zřízena zákonem č. 130/2002 Sb., o podpoře výzkumu, experimentálního vývoje a inovací z veřejných prostředků a o změně některých souvisejících zákonů (zákon o podpoře výzkumu, experimentálního vývoje a inovací), ve znění pozdějších předpisů. </w:t>
      </w:r>
    </w:p>
    <w:p w:rsidR="00453CBA" w:rsidRPr="00C113C4" w:rsidRDefault="00453CBA" w:rsidP="00135ADD">
      <w:pPr>
        <w:spacing w:after="120" w:line="276" w:lineRule="auto"/>
        <w:jc w:val="both"/>
        <w:rPr>
          <w:rFonts w:ascii="Arial" w:hAnsi="Arial" w:cs="Arial"/>
          <w:b/>
          <w:color w:val="000000"/>
          <w:sz w:val="22"/>
          <w:szCs w:val="22"/>
        </w:rPr>
      </w:pPr>
      <w:r w:rsidRPr="00C113C4">
        <w:rPr>
          <w:rFonts w:ascii="Arial" w:hAnsi="Arial" w:cs="Arial"/>
          <w:color w:val="000000"/>
          <w:sz w:val="22"/>
          <w:szCs w:val="22"/>
        </w:rPr>
        <w:t>Platný</w:t>
      </w:r>
      <w:r w:rsidRPr="00C113C4">
        <w:rPr>
          <w:rFonts w:ascii="Arial" w:hAnsi="Arial" w:cs="Arial"/>
          <w:b/>
          <w:color w:val="000000"/>
          <w:sz w:val="22"/>
          <w:szCs w:val="22"/>
        </w:rPr>
        <w:t xml:space="preserve"> Statut Rady </w:t>
      </w:r>
      <w:r w:rsidRPr="00C113C4">
        <w:rPr>
          <w:rFonts w:ascii="Arial" w:hAnsi="Arial" w:cs="Arial"/>
          <w:color w:val="000000"/>
          <w:sz w:val="22"/>
          <w:szCs w:val="22"/>
        </w:rPr>
        <w:t>byl schválen usnesením vlády ze dne 30. listopadu 2009 č. 1457, ve znění pozdějších předpisů.</w:t>
      </w:r>
      <w:r w:rsidRPr="00C113C4">
        <w:rPr>
          <w:rFonts w:ascii="Arial" w:hAnsi="Arial" w:cs="Arial"/>
          <w:b/>
          <w:color w:val="000000"/>
          <w:sz w:val="22"/>
          <w:szCs w:val="22"/>
        </w:rPr>
        <w:t xml:space="preserve"> </w:t>
      </w:r>
    </w:p>
    <w:p w:rsidR="00453CBA" w:rsidRPr="00C113C4" w:rsidRDefault="00453CBA" w:rsidP="004C72FB">
      <w:pPr>
        <w:spacing w:after="240" w:line="276" w:lineRule="auto"/>
        <w:jc w:val="both"/>
        <w:rPr>
          <w:rFonts w:ascii="Arial" w:hAnsi="Arial" w:cs="Arial"/>
          <w:color w:val="000000"/>
          <w:sz w:val="22"/>
          <w:szCs w:val="22"/>
        </w:rPr>
      </w:pPr>
      <w:r w:rsidRPr="00C113C4">
        <w:rPr>
          <w:rFonts w:ascii="Arial" w:hAnsi="Arial" w:cs="Arial"/>
          <w:color w:val="000000"/>
          <w:sz w:val="22"/>
          <w:szCs w:val="22"/>
        </w:rPr>
        <w:t xml:space="preserve">Platný </w:t>
      </w:r>
      <w:r w:rsidRPr="00C113C4">
        <w:rPr>
          <w:rFonts w:ascii="Arial" w:hAnsi="Arial" w:cs="Arial"/>
          <w:b/>
          <w:color w:val="000000"/>
          <w:sz w:val="22"/>
          <w:szCs w:val="22"/>
        </w:rPr>
        <w:t>Jednací řád Rady</w:t>
      </w:r>
      <w:r w:rsidRPr="00C113C4">
        <w:rPr>
          <w:rFonts w:ascii="Arial" w:hAnsi="Arial" w:cs="Arial"/>
          <w:color w:val="000000"/>
          <w:sz w:val="22"/>
          <w:szCs w:val="22"/>
        </w:rPr>
        <w:t xml:space="preserve"> je vnitřním předpisem Rady, který upravuje přípravu, organizaci a průběh zasedání Rady a jejího předsednictva.</w:t>
      </w:r>
    </w:p>
    <w:p w:rsidR="00453CBA" w:rsidRPr="00C113C4" w:rsidRDefault="00453CBA" w:rsidP="00135ADD">
      <w:pPr>
        <w:pStyle w:val="Zkladntextodsazen"/>
        <w:spacing w:after="120" w:line="276" w:lineRule="auto"/>
        <w:ind w:firstLine="0"/>
        <w:rPr>
          <w:rFonts w:ascii="Arial" w:hAnsi="Arial" w:cs="Arial"/>
          <w:b/>
          <w:color w:val="000000"/>
          <w:sz w:val="22"/>
          <w:szCs w:val="22"/>
        </w:rPr>
      </w:pPr>
      <w:r w:rsidRPr="00C113C4">
        <w:rPr>
          <w:rFonts w:ascii="Arial" w:hAnsi="Arial" w:cs="Arial"/>
          <w:b/>
          <w:color w:val="000000"/>
          <w:sz w:val="22"/>
          <w:szCs w:val="22"/>
        </w:rPr>
        <w:t>I.</w:t>
      </w:r>
      <w:r w:rsidRPr="00C113C4">
        <w:rPr>
          <w:rFonts w:ascii="Arial" w:hAnsi="Arial" w:cs="Arial"/>
          <w:b/>
          <w:color w:val="000000"/>
          <w:sz w:val="22"/>
          <w:szCs w:val="22"/>
        </w:rPr>
        <w:tab/>
        <w:t>Předseda a členové Rady</w:t>
      </w:r>
    </w:p>
    <w:p w:rsidR="00453CBA" w:rsidRPr="00C113C4" w:rsidRDefault="00453CBA" w:rsidP="00135ADD">
      <w:pPr>
        <w:pStyle w:val="Zkladntext31"/>
        <w:spacing w:line="276" w:lineRule="auto"/>
        <w:rPr>
          <w:rFonts w:ascii="Arial" w:hAnsi="Arial" w:cs="Arial"/>
          <w:b/>
          <w:color w:val="000000"/>
          <w:spacing w:val="0"/>
          <w:sz w:val="22"/>
          <w:szCs w:val="22"/>
          <w:u w:val="single"/>
        </w:rPr>
      </w:pPr>
      <w:r w:rsidRPr="00C113C4">
        <w:rPr>
          <w:rFonts w:ascii="Arial" w:hAnsi="Arial" w:cs="Arial"/>
          <w:b/>
          <w:color w:val="000000"/>
          <w:spacing w:val="0"/>
          <w:sz w:val="22"/>
          <w:szCs w:val="22"/>
          <w:u w:val="single"/>
        </w:rPr>
        <w:t>Předsednictvo Rady v roce 202</w:t>
      </w:r>
      <w:r w:rsidR="00CC5DBD">
        <w:rPr>
          <w:rFonts w:ascii="Arial" w:hAnsi="Arial" w:cs="Arial"/>
          <w:b/>
          <w:color w:val="000000"/>
          <w:spacing w:val="0"/>
          <w:sz w:val="22"/>
          <w:szCs w:val="22"/>
          <w:u w:val="single"/>
        </w:rPr>
        <w:t>2</w:t>
      </w:r>
    </w:p>
    <w:p w:rsidR="00453CBA" w:rsidRPr="00C113C4" w:rsidRDefault="005053BA" w:rsidP="00135ADD">
      <w:pPr>
        <w:pStyle w:val="Normlnweb"/>
        <w:spacing w:before="0" w:beforeAutospacing="0" w:after="120" w:afterAutospacing="0" w:line="276" w:lineRule="auto"/>
        <w:jc w:val="both"/>
        <w:rPr>
          <w:rFonts w:ascii="Arial" w:hAnsi="Arial" w:cs="Arial"/>
          <w:color w:val="000000"/>
          <w:sz w:val="22"/>
          <w:szCs w:val="22"/>
        </w:rPr>
      </w:pPr>
      <w:r w:rsidRPr="000630EE">
        <w:rPr>
          <w:rFonts w:ascii="Arial" w:hAnsi="Arial" w:cs="Arial"/>
          <w:b/>
          <w:color w:val="000000"/>
          <w:sz w:val="22"/>
          <w:szCs w:val="22"/>
        </w:rPr>
        <w:t>Mgr. Helena Langšádlová</w:t>
      </w:r>
      <w:r w:rsidR="00F96D15">
        <w:rPr>
          <w:rFonts w:ascii="Arial" w:hAnsi="Arial" w:cs="Arial"/>
          <w:color w:val="000000"/>
          <w:sz w:val="22"/>
          <w:szCs w:val="22"/>
        </w:rPr>
        <w:t xml:space="preserve"> – </w:t>
      </w:r>
      <w:r w:rsidR="00F96D15" w:rsidRPr="00655437">
        <w:rPr>
          <w:rFonts w:ascii="Arial" w:hAnsi="Arial" w:cs="Arial"/>
          <w:b/>
          <w:color w:val="000000"/>
          <w:sz w:val="22"/>
          <w:szCs w:val="22"/>
        </w:rPr>
        <w:t>předsedkyně Rady,</w:t>
      </w:r>
      <w:r w:rsidRPr="00655437">
        <w:rPr>
          <w:rFonts w:ascii="Arial" w:hAnsi="Arial" w:cs="Arial"/>
          <w:b/>
          <w:color w:val="000000"/>
          <w:sz w:val="22"/>
          <w:szCs w:val="22"/>
        </w:rPr>
        <w:t xml:space="preserve"> ministryně pro vědu, výzkum a inovace,</w:t>
      </w:r>
      <w:r>
        <w:rPr>
          <w:rFonts w:ascii="Arial" w:hAnsi="Arial" w:cs="Arial"/>
          <w:color w:val="000000"/>
          <w:sz w:val="22"/>
          <w:szCs w:val="22"/>
        </w:rPr>
        <w:t xml:space="preserve"> Předsedkyní Rady </w:t>
      </w:r>
      <w:r w:rsidR="00F96D15">
        <w:rPr>
          <w:rFonts w:ascii="Arial" w:hAnsi="Arial" w:cs="Arial"/>
          <w:color w:val="000000"/>
          <w:sz w:val="22"/>
          <w:szCs w:val="22"/>
        </w:rPr>
        <w:t xml:space="preserve">byla </w:t>
      </w:r>
      <w:r>
        <w:rPr>
          <w:rFonts w:ascii="Arial" w:hAnsi="Arial" w:cs="Arial"/>
          <w:color w:val="000000"/>
          <w:sz w:val="22"/>
          <w:szCs w:val="22"/>
        </w:rPr>
        <w:t>jmenována usnesením vlády ze dne 5. ledna 2022 č. 8.</w:t>
      </w:r>
    </w:p>
    <w:p w:rsidR="00453CBA" w:rsidRPr="00C113C4" w:rsidRDefault="00453CBA" w:rsidP="00135ADD">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PhDr. Pavel Baran, CSc.</w:t>
      </w:r>
      <w:r w:rsidRPr="00C113C4">
        <w:rPr>
          <w:rFonts w:ascii="Arial" w:hAnsi="Arial" w:cs="Arial"/>
          <w:color w:val="000000"/>
          <w:sz w:val="22"/>
          <w:szCs w:val="22"/>
        </w:rPr>
        <w:t xml:space="preserve"> </w:t>
      </w:r>
      <w:r w:rsidRPr="00655437">
        <w:rPr>
          <w:rFonts w:ascii="Arial" w:hAnsi="Arial" w:cs="Arial"/>
          <w:color w:val="000000"/>
          <w:sz w:val="22"/>
          <w:szCs w:val="22"/>
        </w:rPr>
        <w:t>–</w:t>
      </w:r>
      <w:r w:rsidRPr="00C113C4">
        <w:rPr>
          <w:rFonts w:ascii="Arial" w:hAnsi="Arial" w:cs="Arial"/>
          <w:b/>
          <w:color w:val="000000"/>
          <w:sz w:val="22"/>
          <w:szCs w:val="22"/>
        </w:rPr>
        <w:t xml:space="preserve"> místopředseda Rady</w:t>
      </w:r>
      <w:r w:rsidRPr="00C113C4">
        <w:rPr>
          <w:rFonts w:ascii="Arial" w:hAnsi="Arial" w:cs="Arial"/>
          <w:color w:val="000000"/>
          <w:sz w:val="22"/>
          <w:szCs w:val="22"/>
        </w:rPr>
        <w:t>,</w:t>
      </w:r>
      <w:r w:rsidR="0053427B">
        <w:rPr>
          <w:rFonts w:ascii="Arial" w:hAnsi="Arial" w:cs="Arial"/>
          <w:color w:val="000000"/>
          <w:sz w:val="22"/>
          <w:szCs w:val="22"/>
        </w:rPr>
        <w:t xml:space="preserve"> č</w:t>
      </w:r>
      <w:r w:rsidR="0053427B" w:rsidRPr="0053427B">
        <w:rPr>
          <w:rFonts w:ascii="Arial" w:hAnsi="Arial" w:cs="Arial"/>
          <w:color w:val="000000"/>
          <w:sz w:val="22"/>
          <w:szCs w:val="22"/>
        </w:rPr>
        <w:t>len předsednictva Akademické rady A</w:t>
      </w:r>
      <w:r w:rsidR="0053427B">
        <w:rPr>
          <w:rFonts w:ascii="Arial" w:hAnsi="Arial" w:cs="Arial"/>
          <w:color w:val="000000"/>
          <w:sz w:val="22"/>
          <w:szCs w:val="22"/>
        </w:rPr>
        <w:t>kademie věd České republiky (dále jen „AV ČR“) a</w:t>
      </w:r>
      <w:r w:rsidR="0053427B" w:rsidRPr="0053427B">
        <w:rPr>
          <w:rFonts w:ascii="Arial" w:hAnsi="Arial" w:cs="Arial"/>
          <w:color w:val="000000"/>
          <w:sz w:val="22"/>
          <w:szCs w:val="22"/>
        </w:rPr>
        <w:t xml:space="preserve"> předseda Vědecké rady AV ČR</w:t>
      </w:r>
      <w:r w:rsidRPr="00C113C4">
        <w:rPr>
          <w:rFonts w:ascii="Arial" w:hAnsi="Arial" w:cs="Arial"/>
          <w:color w:val="000000"/>
          <w:sz w:val="22"/>
          <w:szCs w:val="22"/>
        </w:rPr>
        <w:t>. Členem Rady byl jmenován usnesením vlády ze dne 10.</w:t>
      </w:r>
      <w:r w:rsidR="00C1091E">
        <w:rPr>
          <w:rFonts w:ascii="Arial" w:hAnsi="Arial" w:cs="Arial"/>
          <w:color w:val="000000"/>
          <w:sz w:val="22"/>
          <w:szCs w:val="22"/>
        </w:rPr>
        <w:t> </w:t>
      </w:r>
      <w:r w:rsidR="00775085">
        <w:rPr>
          <w:rFonts w:ascii="Arial" w:hAnsi="Arial" w:cs="Arial"/>
          <w:color w:val="000000"/>
          <w:sz w:val="22"/>
          <w:szCs w:val="22"/>
        </w:rPr>
        <w:t>září </w:t>
      </w:r>
      <w:r w:rsidRPr="00C113C4">
        <w:rPr>
          <w:rFonts w:ascii="Arial" w:hAnsi="Arial" w:cs="Arial"/>
          <w:color w:val="000000"/>
          <w:sz w:val="22"/>
          <w:szCs w:val="22"/>
        </w:rPr>
        <w:t>2014 č. 742, místopředsedou Rady byl jmenován dne 30. září 2016. Na druhé funkční období</w:t>
      </w:r>
      <w:r w:rsidR="00FD7F95">
        <w:rPr>
          <w:rFonts w:ascii="Arial" w:hAnsi="Arial" w:cs="Arial"/>
          <w:color w:val="000000"/>
          <w:sz w:val="22"/>
          <w:szCs w:val="22"/>
        </w:rPr>
        <w:t xml:space="preserve"> byl</w:t>
      </w:r>
      <w:r w:rsidRPr="00C113C4">
        <w:rPr>
          <w:rFonts w:ascii="Arial" w:hAnsi="Arial" w:cs="Arial"/>
          <w:color w:val="000000"/>
          <w:sz w:val="22"/>
          <w:szCs w:val="22"/>
        </w:rPr>
        <w:t xml:space="preserve"> jmenován usnesením vlády ze dne 15. srpna 2018 č. 523 a následně místopředsedou Rady byl </w:t>
      </w:r>
      <w:r w:rsidR="000D73F6">
        <w:rPr>
          <w:rFonts w:ascii="Arial" w:hAnsi="Arial" w:cs="Arial"/>
          <w:color w:val="000000"/>
          <w:sz w:val="22"/>
          <w:szCs w:val="22"/>
        </w:rPr>
        <w:t xml:space="preserve">zvolen </w:t>
      </w:r>
      <w:r w:rsidRPr="00C113C4">
        <w:rPr>
          <w:rFonts w:ascii="Arial" w:hAnsi="Arial" w:cs="Arial"/>
          <w:color w:val="000000"/>
          <w:sz w:val="22"/>
          <w:szCs w:val="22"/>
        </w:rPr>
        <w:t>7. září 2018.</w:t>
      </w:r>
      <w:r w:rsidR="000E5602">
        <w:rPr>
          <w:rFonts w:ascii="Arial" w:hAnsi="Arial" w:cs="Arial"/>
          <w:color w:val="000000"/>
          <w:sz w:val="22"/>
          <w:szCs w:val="22"/>
        </w:rPr>
        <w:t xml:space="preserve"> </w:t>
      </w:r>
      <w:r w:rsidR="00497876">
        <w:rPr>
          <w:rFonts w:ascii="Arial" w:hAnsi="Arial" w:cs="Arial"/>
          <w:color w:val="000000"/>
          <w:sz w:val="22"/>
          <w:szCs w:val="22"/>
        </w:rPr>
        <w:t xml:space="preserve">Druhé funkční </w:t>
      </w:r>
      <w:r w:rsidR="00FD7F95">
        <w:rPr>
          <w:rFonts w:ascii="Arial" w:hAnsi="Arial" w:cs="Arial"/>
          <w:color w:val="000000"/>
          <w:sz w:val="22"/>
          <w:szCs w:val="22"/>
        </w:rPr>
        <w:t xml:space="preserve">období </w:t>
      </w:r>
      <w:r w:rsidR="00497876">
        <w:rPr>
          <w:rFonts w:ascii="Arial" w:hAnsi="Arial" w:cs="Arial"/>
          <w:color w:val="000000"/>
          <w:sz w:val="22"/>
          <w:szCs w:val="22"/>
        </w:rPr>
        <w:t>uplynulo ke dni 1</w:t>
      </w:r>
      <w:r w:rsidR="00E369FC">
        <w:rPr>
          <w:rFonts w:ascii="Arial" w:hAnsi="Arial" w:cs="Arial"/>
          <w:color w:val="000000"/>
          <w:sz w:val="22"/>
          <w:szCs w:val="22"/>
        </w:rPr>
        <w:t>0</w:t>
      </w:r>
      <w:r w:rsidR="00497876">
        <w:rPr>
          <w:rFonts w:ascii="Arial" w:hAnsi="Arial" w:cs="Arial"/>
          <w:color w:val="000000"/>
          <w:sz w:val="22"/>
          <w:szCs w:val="22"/>
        </w:rPr>
        <w:t>. září 2022.</w:t>
      </w:r>
    </w:p>
    <w:p w:rsidR="00453CBA" w:rsidRDefault="00453CBA" w:rsidP="00A013F1">
      <w:pPr>
        <w:pStyle w:val="Normlnweb"/>
        <w:spacing w:before="12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doc. Ing. Karel Havlíček, Ph.D., MBA</w:t>
      </w:r>
      <w:r w:rsidRPr="00C113C4">
        <w:rPr>
          <w:rFonts w:ascii="Arial" w:hAnsi="Arial" w:cs="Arial"/>
          <w:color w:val="000000"/>
          <w:sz w:val="22"/>
          <w:szCs w:val="22"/>
        </w:rPr>
        <w:t xml:space="preserve"> –</w:t>
      </w:r>
      <w:r w:rsidRPr="00C113C4">
        <w:rPr>
          <w:rFonts w:ascii="Arial" w:hAnsi="Arial" w:cs="Arial"/>
          <w:b/>
          <w:color w:val="000000"/>
          <w:sz w:val="22"/>
          <w:szCs w:val="22"/>
        </w:rPr>
        <w:t xml:space="preserve"> místopředseda Rady, </w:t>
      </w:r>
      <w:r w:rsidRPr="00C113C4">
        <w:rPr>
          <w:rFonts w:ascii="Arial" w:hAnsi="Arial" w:cs="Arial"/>
          <w:color w:val="000000"/>
          <w:sz w:val="22"/>
          <w:szCs w:val="22"/>
        </w:rPr>
        <w:t>místopředseda vlády, ministr průmyslu a obchodu a ministr dopravy. Členem Rady byl jmenován usnesením vlády ČR ze</w:t>
      </w:r>
      <w:r w:rsidR="00FB14BB">
        <w:rPr>
          <w:rFonts w:ascii="Arial" w:hAnsi="Arial" w:cs="Arial"/>
          <w:color w:val="000000"/>
          <w:sz w:val="22"/>
          <w:szCs w:val="22"/>
        </w:rPr>
        <w:t> </w:t>
      </w:r>
      <w:r w:rsidRPr="00C113C4">
        <w:rPr>
          <w:rFonts w:ascii="Arial" w:hAnsi="Arial" w:cs="Arial"/>
          <w:color w:val="000000"/>
          <w:sz w:val="22"/>
          <w:szCs w:val="22"/>
        </w:rPr>
        <w:t xml:space="preserve">dne 10. září 2014 č. 742, místopředsedou Rady byl jmenován </w:t>
      </w:r>
      <w:r w:rsidR="00F2143B">
        <w:rPr>
          <w:rFonts w:ascii="Arial" w:hAnsi="Arial" w:cs="Arial"/>
          <w:color w:val="000000"/>
          <w:sz w:val="22"/>
          <w:szCs w:val="22"/>
        </w:rPr>
        <w:t xml:space="preserve">dne </w:t>
      </w:r>
      <w:r w:rsidRPr="00C113C4">
        <w:rPr>
          <w:rFonts w:ascii="Arial" w:hAnsi="Arial" w:cs="Arial"/>
          <w:color w:val="000000"/>
          <w:sz w:val="22"/>
          <w:szCs w:val="22"/>
        </w:rPr>
        <w:t>31. ledna 2018.</w:t>
      </w:r>
      <w:r w:rsidRPr="00C113C4">
        <w:rPr>
          <w:rFonts w:ascii="Arial" w:hAnsi="Arial" w:cs="Arial"/>
          <w:b/>
          <w:color w:val="000000"/>
          <w:sz w:val="22"/>
          <w:szCs w:val="22"/>
        </w:rPr>
        <w:t xml:space="preserve"> </w:t>
      </w:r>
      <w:r w:rsidRPr="00C113C4">
        <w:rPr>
          <w:rFonts w:ascii="Arial" w:hAnsi="Arial" w:cs="Arial"/>
          <w:color w:val="000000"/>
          <w:sz w:val="22"/>
          <w:szCs w:val="22"/>
        </w:rPr>
        <w:t>Na druhé funkční období</w:t>
      </w:r>
      <w:r w:rsidR="00204E8A">
        <w:rPr>
          <w:rFonts w:ascii="Arial" w:hAnsi="Arial" w:cs="Arial"/>
          <w:color w:val="000000"/>
          <w:sz w:val="22"/>
          <w:szCs w:val="22"/>
        </w:rPr>
        <w:t xml:space="preserve"> byl</w:t>
      </w:r>
      <w:r w:rsidRPr="00C113C4">
        <w:rPr>
          <w:rFonts w:ascii="Arial" w:hAnsi="Arial" w:cs="Arial"/>
          <w:color w:val="000000"/>
          <w:sz w:val="22"/>
          <w:szCs w:val="22"/>
        </w:rPr>
        <w:t xml:space="preserve"> jmenován usnesením vlády ze dne 15. srpna 2018 č. 523 a</w:t>
      </w:r>
      <w:r>
        <w:rPr>
          <w:rFonts w:ascii="Arial" w:hAnsi="Arial" w:cs="Arial"/>
          <w:color w:val="000000"/>
          <w:sz w:val="22"/>
          <w:szCs w:val="22"/>
        </w:rPr>
        <w:t> </w:t>
      </w:r>
      <w:r w:rsidRPr="00C113C4">
        <w:rPr>
          <w:rFonts w:ascii="Arial" w:hAnsi="Arial" w:cs="Arial"/>
          <w:color w:val="000000"/>
          <w:sz w:val="22"/>
          <w:szCs w:val="22"/>
        </w:rPr>
        <w:t xml:space="preserve">následně místopředsedou Rady byl </w:t>
      </w:r>
      <w:r w:rsidR="009C21B7">
        <w:rPr>
          <w:rFonts w:ascii="Arial" w:hAnsi="Arial" w:cs="Arial"/>
          <w:color w:val="000000"/>
          <w:sz w:val="22"/>
          <w:szCs w:val="22"/>
        </w:rPr>
        <w:t>zvolen</w:t>
      </w:r>
      <w:r w:rsidRPr="00C113C4">
        <w:rPr>
          <w:rFonts w:ascii="Arial" w:hAnsi="Arial" w:cs="Arial"/>
          <w:color w:val="000000"/>
          <w:sz w:val="22"/>
          <w:szCs w:val="22"/>
        </w:rPr>
        <w:t xml:space="preserve"> 7. září 2018.</w:t>
      </w:r>
      <w:r w:rsidR="0082434E">
        <w:rPr>
          <w:rFonts w:ascii="Arial" w:hAnsi="Arial" w:cs="Arial"/>
          <w:color w:val="000000"/>
          <w:sz w:val="22"/>
          <w:szCs w:val="22"/>
        </w:rPr>
        <w:t xml:space="preserve"> N</w:t>
      </w:r>
      <w:r w:rsidR="005560EC">
        <w:rPr>
          <w:rFonts w:ascii="Arial" w:hAnsi="Arial" w:cs="Arial"/>
          <w:color w:val="000000"/>
          <w:sz w:val="22"/>
          <w:szCs w:val="22"/>
        </w:rPr>
        <w:t xml:space="preserve">a vlastní žádost byl odvolán usnesením vlády ze dne </w:t>
      </w:r>
      <w:r w:rsidR="003224D9">
        <w:rPr>
          <w:rFonts w:ascii="Arial" w:hAnsi="Arial" w:cs="Arial"/>
          <w:color w:val="000000"/>
          <w:sz w:val="22"/>
          <w:szCs w:val="22"/>
        </w:rPr>
        <w:t>26. ledna 2022 č. 51.</w:t>
      </w:r>
    </w:p>
    <w:p w:rsidR="00357783" w:rsidRDefault="00357783" w:rsidP="00A013F1">
      <w:pPr>
        <w:pStyle w:val="Normlnweb"/>
        <w:spacing w:before="120" w:beforeAutospacing="0" w:after="120" w:afterAutospacing="0" w:line="276" w:lineRule="auto"/>
        <w:jc w:val="both"/>
        <w:rPr>
          <w:rFonts w:ascii="Arial" w:hAnsi="Arial" w:cs="Arial"/>
          <w:color w:val="000000"/>
          <w:sz w:val="22"/>
          <w:szCs w:val="22"/>
        </w:rPr>
      </w:pPr>
      <w:r>
        <w:rPr>
          <w:rFonts w:ascii="Arial" w:hAnsi="Arial" w:cs="Arial"/>
          <w:b/>
          <w:color w:val="000000"/>
          <w:sz w:val="22"/>
          <w:szCs w:val="22"/>
        </w:rPr>
        <w:t>p</w:t>
      </w:r>
      <w:r w:rsidRPr="00862DE6">
        <w:rPr>
          <w:rFonts w:ascii="Arial" w:hAnsi="Arial" w:cs="Arial"/>
          <w:b/>
          <w:color w:val="000000"/>
          <w:sz w:val="22"/>
          <w:szCs w:val="22"/>
        </w:rPr>
        <w:t>rof. Ing. Jiří Homola, CSc., DSc.</w:t>
      </w:r>
      <w:r>
        <w:rPr>
          <w:rFonts w:ascii="Arial" w:hAnsi="Arial" w:cs="Arial"/>
          <w:color w:val="000000"/>
          <w:sz w:val="22"/>
          <w:szCs w:val="22"/>
        </w:rPr>
        <w:t xml:space="preserve"> </w:t>
      </w:r>
      <w:r w:rsidR="00C10561" w:rsidRPr="00655437">
        <w:rPr>
          <w:rFonts w:ascii="Arial" w:hAnsi="Arial" w:cs="Arial"/>
          <w:color w:val="000000"/>
          <w:sz w:val="22"/>
          <w:szCs w:val="22"/>
        </w:rPr>
        <w:t>–</w:t>
      </w:r>
      <w:r w:rsidRPr="00E72DDB">
        <w:rPr>
          <w:rFonts w:ascii="Arial" w:hAnsi="Arial" w:cs="Arial"/>
          <w:b/>
          <w:color w:val="000000"/>
          <w:sz w:val="22"/>
          <w:szCs w:val="22"/>
        </w:rPr>
        <w:t xml:space="preserve"> </w:t>
      </w:r>
      <w:r w:rsidR="00C10561">
        <w:rPr>
          <w:rFonts w:ascii="Arial" w:hAnsi="Arial" w:cs="Arial"/>
          <w:b/>
          <w:color w:val="000000"/>
          <w:sz w:val="22"/>
          <w:szCs w:val="22"/>
        </w:rPr>
        <w:t xml:space="preserve">místopředseda a následně </w:t>
      </w:r>
      <w:r w:rsidRPr="00E72DDB">
        <w:rPr>
          <w:rFonts w:ascii="Arial" w:hAnsi="Arial" w:cs="Arial"/>
          <w:b/>
          <w:color w:val="000000"/>
          <w:sz w:val="22"/>
          <w:szCs w:val="22"/>
        </w:rPr>
        <w:t>1. místopředseda Rady,</w:t>
      </w:r>
      <w:r w:rsidRPr="00201992">
        <w:rPr>
          <w:rFonts w:ascii="Arial" w:hAnsi="Arial" w:cs="Arial"/>
          <w:color w:val="000000"/>
          <w:sz w:val="22"/>
          <w:szCs w:val="22"/>
        </w:rPr>
        <w:t xml:space="preserve"> je vedoucím vědeckým pracovníkem a zástupcem ředitele v Ústavu fotoniky a elektroniky </w:t>
      </w:r>
      <w:r w:rsidR="008B445B">
        <w:rPr>
          <w:rFonts w:ascii="Arial" w:hAnsi="Arial" w:cs="Arial"/>
          <w:color w:val="000000"/>
          <w:sz w:val="22"/>
          <w:szCs w:val="22"/>
        </w:rPr>
        <w:t>AV ČR</w:t>
      </w:r>
      <w:r w:rsidRPr="00201992">
        <w:rPr>
          <w:rFonts w:ascii="Arial" w:hAnsi="Arial" w:cs="Arial"/>
          <w:color w:val="000000"/>
          <w:sz w:val="22"/>
          <w:szCs w:val="22"/>
        </w:rPr>
        <w:t xml:space="preserve"> V letech 2012–2021 byl ředitelem ústavu. Od roku 2021 je členem Akademické rady AV ČR. Přednáší na Matematicko-fyzikální fakultě U</w:t>
      </w:r>
      <w:r w:rsidR="00BB373A">
        <w:rPr>
          <w:rFonts w:ascii="Arial" w:hAnsi="Arial" w:cs="Arial"/>
          <w:color w:val="000000"/>
          <w:sz w:val="22"/>
          <w:szCs w:val="22"/>
        </w:rPr>
        <w:t>niverzity Karlovy</w:t>
      </w:r>
      <w:r w:rsidRPr="00201992">
        <w:rPr>
          <w:rFonts w:ascii="Arial" w:hAnsi="Arial" w:cs="Arial"/>
          <w:color w:val="000000"/>
          <w:sz w:val="22"/>
          <w:szCs w:val="22"/>
        </w:rPr>
        <w:t xml:space="preserve"> a Fakultě jaderné a fyzikálně inženýrské Č</w:t>
      </w:r>
      <w:r w:rsidR="0052272D">
        <w:rPr>
          <w:rFonts w:ascii="Arial" w:hAnsi="Arial" w:cs="Arial"/>
          <w:color w:val="000000"/>
          <w:sz w:val="22"/>
          <w:szCs w:val="22"/>
        </w:rPr>
        <w:t>eského vysokého učení technického (dále jen „ČVUT“)</w:t>
      </w:r>
      <w:r w:rsidRPr="00201992">
        <w:rPr>
          <w:rFonts w:ascii="Arial" w:hAnsi="Arial" w:cs="Arial"/>
          <w:color w:val="000000"/>
          <w:sz w:val="22"/>
          <w:szCs w:val="22"/>
        </w:rPr>
        <w:t>. V letech 1997–2002 pracoval na</w:t>
      </w:r>
      <w:r w:rsidR="00605A2D">
        <w:rPr>
          <w:rFonts w:ascii="Arial" w:hAnsi="Arial" w:cs="Arial"/>
          <w:color w:val="000000"/>
          <w:sz w:val="22"/>
          <w:szCs w:val="22"/>
        </w:rPr>
        <w:t> </w:t>
      </w:r>
      <w:r w:rsidRPr="00201992">
        <w:rPr>
          <w:rFonts w:ascii="Arial" w:hAnsi="Arial" w:cs="Arial"/>
          <w:color w:val="000000"/>
          <w:sz w:val="22"/>
          <w:szCs w:val="22"/>
        </w:rPr>
        <w:t>University of Washington, Seattle, od 2001 jako Research Associate Professor. Pedagogicky rovněž působil na</w:t>
      </w:r>
      <w:r w:rsidR="00962D7F">
        <w:rPr>
          <w:rFonts w:ascii="Arial" w:hAnsi="Arial" w:cs="Arial"/>
          <w:color w:val="000000"/>
          <w:sz w:val="22"/>
          <w:szCs w:val="22"/>
        </w:rPr>
        <w:t> </w:t>
      </w:r>
      <w:r w:rsidRPr="00201992">
        <w:rPr>
          <w:rFonts w:ascii="Arial" w:hAnsi="Arial" w:cs="Arial"/>
          <w:color w:val="000000"/>
          <w:sz w:val="22"/>
          <w:szCs w:val="22"/>
        </w:rPr>
        <w:t>University of Oulu. Prof. Homola se zabývá biofotonikou, především výzkumem a vývojem optických senzorů a biosenzorů. Je členem Učené společnosti ČR a Fellow of SPIE a je nositelem řady ocenění (Česká hlava, Praemium Academiae, Roche Prize for Sensor Technology, Prémie Otto Wichterleho). Prof. Homola patří mezi nejcitovanější české vědce.</w:t>
      </w:r>
      <w:r w:rsidR="000E5602">
        <w:rPr>
          <w:rFonts w:ascii="Arial" w:hAnsi="Arial" w:cs="Arial"/>
          <w:color w:val="000000"/>
          <w:sz w:val="22"/>
          <w:szCs w:val="22"/>
        </w:rPr>
        <w:t xml:space="preserve"> </w:t>
      </w:r>
      <w:r w:rsidR="000E5602" w:rsidRPr="00C113C4">
        <w:rPr>
          <w:rFonts w:ascii="Arial" w:hAnsi="Arial" w:cs="Arial"/>
          <w:color w:val="000000"/>
          <w:sz w:val="22"/>
          <w:szCs w:val="22"/>
        </w:rPr>
        <w:t>Členem Rady byl jmenován usnesením vlády ČR ze</w:t>
      </w:r>
      <w:r w:rsidR="00D01562">
        <w:rPr>
          <w:rFonts w:ascii="Arial" w:hAnsi="Arial" w:cs="Arial"/>
          <w:color w:val="000000"/>
          <w:sz w:val="22"/>
          <w:szCs w:val="22"/>
        </w:rPr>
        <w:t> </w:t>
      </w:r>
      <w:r w:rsidR="000E5602" w:rsidRPr="00C113C4">
        <w:rPr>
          <w:rFonts w:ascii="Arial" w:hAnsi="Arial" w:cs="Arial"/>
          <w:color w:val="000000"/>
          <w:sz w:val="22"/>
          <w:szCs w:val="22"/>
        </w:rPr>
        <w:t>dne</w:t>
      </w:r>
      <w:r w:rsidR="00B00B82">
        <w:rPr>
          <w:rFonts w:ascii="Arial" w:hAnsi="Arial" w:cs="Arial"/>
          <w:color w:val="000000"/>
          <w:sz w:val="22"/>
          <w:szCs w:val="22"/>
        </w:rPr>
        <w:t xml:space="preserve"> </w:t>
      </w:r>
      <w:r w:rsidR="00F2143B">
        <w:rPr>
          <w:rFonts w:ascii="Arial" w:hAnsi="Arial" w:cs="Arial"/>
          <w:color w:val="000000"/>
          <w:sz w:val="22"/>
          <w:szCs w:val="22"/>
        </w:rPr>
        <w:t xml:space="preserve">    </w:t>
      </w:r>
      <w:r w:rsidR="00B00B82">
        <w:rPr>
          <w:rFonts w:ascii="Arial" w:hAnsi="Arial" w:cs="Arial"/>
          <w:color w:val="000000"/>
          <w:sz w:val="22"/>
          <w:szCs w:val="22"/>
        </w:rPr>
        <w:t>14. září 2022 č. 789. M</w:t>
      </w:r>
      <w:r w:rsidR="009C21B7">
        <w:rPr>
          <w:rFonts w:ascii="Arial" w:hAnsi="Arial" w:cs="Arial"/>
          <w:color w:val="000000"/>
          <w:sz w:val="22"/>
          <w:szCs w:val="22"/>
        </w:rPr>
        <w:t xml:space="preserve">ístopředsedou Rady byl zvolen </w:t>
      </w:r>
      <w:r w:rsidR="00F2143B">
        <w:rPr>
          <w:rFonts w:ascii="Arial" w:hAnsi="Arial" w:cs="Arial"/>
          <w:color w:val="000000"/>
          <w:sz w:val="22"/>
          <w:szCs w:val="22"/>
        </w:rPr>
        <w:t xml:space="preserve">dne </w:t>
      </w:r>
      <w:r w:rsidR="009C21B7">
        <w:rPr>
          <w:rFonts w:ascii="Arial" w:hAnsi="Arial" w:cs="Arial"/>
          <w:color w:val="000000"/>
          <w:sz w:val="22"/>
          <w:szCs w:val="22"/>
        </w:rPr>
        <w:t>30. září 2022</w:t>
      </w:r>
      <w:r w:rsidR="00B00B82">
        <w:rPr>
          <w:rFonts w:ascii="Arial" w:hAnsi="Arial" w:cs="Arial"/>
          <w:color w:val="000000"/>
          <w:sz w:val="22"/>
          <w:szCs w:val="22"/>
        </w:rPr>
        <w:t>, následně jejím 1.</w:t>
      </w:r>
      <w:r w:rsidR="00FB14BB">
        <w:rPr>
          <w:rFonts w:ascii="Arial" w:hAnsi="Arial" w:cs="Arial"/>
          <w:color w:val="000000"/>
          <w:sz w:val="22"/>
          <w:szCs w:val="22"/>
        </w:rPr>
        <w:t> </w:t>
      </w:r>
      <w:r w:rsidR="00B00B82">
        <w:rPr>
          <w:rFonts w:ascii="Arial" w:hAnsi="Arial" w:cs="Arial"/>
          <w:color w:val="000000"/>
          <w:sz w:val="22"/>
          <w:szCs w:val="22"/>
        </w:rPr>
        <w:t>místopředsedou 27. října 2022</w:t>
      </w:r>
      <w:r w:rsidR="009C21B7">
        <w:rPr>
          <w:rFonts w:ascii="Arial" w:hAnsi="Arial" w:cs="Arial"/>
          <w:color w:val="000000"/>
          <w:sz w:val="22"/>
          <w:szCs w:val="22"/>
        </w:rPr>
        <w:t>.</w:t>
      </w:r>
    </w:p>
    <w:p w:rsidR="000D73F6" w:rsidRPr="000D73F6" w:rsidRDefault="000D73F6" w:rsidP="00A013F1">
      <w:pPr>
        <w:spacing w:before="120" w:after="120" w:line="276" w:lineRule="auto"/>
        <w:jc w:val="both"/>
        <w:rPr>
          <w:rFonts w:ascii="Arial" w:hAnsi="Arial" w:cs="Arial"/>
          <w:color w:val="000000"/>
          <w:sz w:val="22"/>
          <w:szCs w:val="22"/>
        </w:rPr>
      </w:pPr>
      <w:r w:rsidRPr="00C113C4">
        <w:rPr>
          <w:rFonts w:ascii="Arial" w:hAnsi="Arial" w:cs="Arial"/>
          <w:b/>
          <w:color w:val="000000"/>
          <w:sz w:val="22"/>
          <w:szCs w:val="22"/>
        </w:rPr>
        <w:t>prof. Ing. Štěpán Jurajda, Ph.D.</w:t>
      </w:r>
      <w:r w:rsidRPr="00C113C4">
        <w:rPr>
          <w:rFonts w:ascii="Arial" w:hAnsi="Arial" w:cs="Arial"/>
          <w:color w:val="000000"/>
          <w:sz w:val="22"/>
          <w:szCs w:val="22"/>
        </w:rPr>
        <w:t xml:space="preserve">, vedoucí vědecký pracovník Národohospodářského ústavu </w:t>
      </w:r>
      <w:r w:rsidR="008B445B">
        <w:rPr>
          <w:rFonts w:ascii="Arial" w:hAnsi="Arial" w:cs="Arial"/>
          <w:color w:val="000000"/>
          <w:sz w:val="22"/>
          <w:szCs w:val="22"/>
        </w:rPr>
        <w:t>AV ČR</w:t>
      </w:r>
      <w:r w:rsidRPr="00C113C4">
        <w:rPr>
          <w:rFonts w:ascii="Arial" w:hAnsi="Arial" w:cs="Arial"/>
          <w:color w:val="000000"/>
          <w:sz w:val="22"/>
          <w:szCs w:val="22"/>
        </w:rPr>
        <w:t xml:space="preserve"> a profesor ekonomie na Centru pro ekonomický výzkum a doktorské studium Univerzity </w:t>
      </w:r>
      <w:r w:rsidRPr="00C113C4">
        <w:rPr>
          <w:rFonts w:ascii="Arial" w:hAnsi="Arial" w:cs="Arial"/>
          <w:color w:val="000000"/>
          <w:sz w:val="22"/>
          <w:szCs w:val="22"/>
        </w:rPr>
        <w:lastRenderedPageBreak/>
        <w:t>Karlovy (CERGE). Členem Rady byl jmenován usnesením vlády ČR ze</w:t>
      </w:r>
      <w:r>
        <w:rPr>
          <w:rFonts w:ascii="Arial" w:hAnsi="Arial" w:cs="Arial"/>
          <w:color w:val="000000"/>
          <w:sz w:val="22"/>
          <w:szCs w:val="22"/>
        </w:rPr>
        <w:t> </w:t>
      </w:r>
      <w:r w:rsidRPr="00C113C4">
        <w:rPr>
          <w:rFonts w:ascii="Arial" w:hAnsi="Arial" w:cs="Arial"/>
          <w:color w:val="000000"/>
          <w:sz w:val="22"/>
          <w:szCs w:val="22"/>
        </w:rPr>
        <w:t>dne 10. </w:t>
      </w:r>
      <w:r w:rsidRPr="002833EE">
        <w:rPr>
          <w:rFonts w:ascii="Arial" w:hAnsi="Arial" w:cs="Arial"/>
          <w:color w:val="000000"/>
          <w:sz w:val="22"/>
          <w:szCs w:val="22"/>
        </w:rPr>
        <w:t>září 2014 č. 742. Na druhé funkční období byl jmenován usnesením vlády ze dne 15. srpna 2018 č. 523</w:t>
      </w:r>
      <w:r>
        <w:rPr>
          <w:rFonts w:ascii="Arial" w:hAnsi="Arial" w:cs="Arial"/>
          <w:color w:val="000000"/>
          <w:sz w:val="22"/>
          <w:szCs w:val="22"/>
        </w:rPr>
        <w:t xml:space="preserve"> </w:t>
      </w:r>
      <w:r w:rsidRPr="00C113C4">
        <w:rPr>
          <w:rFonts w:ascii="Arial" w:hAnsi="Arial" w:cs="Arial"/>
          <w:color w:val="000000"/>
          <w:sz w:val="22"/>
          <w:szCs w:val="22"/>
        </w:rPr>
        <w:t xml:space="preserve">a následně místopředsedou Rady byl </w:t>
      </w:r>
      <w:r>
        <w:rPr>
          <w:rFonts w:ascii="Arial" w:hAnsi="Arial" w:cs="Arial"/>
          <w:color w:val="000000"/>
          <w:sz w:val="22"/>
          <w:szCs w:val="22"/>
        </w:rPr>
        <w:t xml:space="preserve">zvolen </w:t>
      </w:r>
      <w:r w:rsidR="001D3A04" w:rsidRPr="001D3A04">
        <w:rPr>
          <w:rFonts w:ascii="Arial" w:hAnsi="Arial" w:cs="Arial"/>
          <w:color w:val="000000"/>
          <w:sz w:val="22"/>
          <w:szCs w:val="22"/>
        </w:rPr>
        <w:t>25. února 2022</w:t>
      </w:r>
      <w:r w:rsidRPr="001D3A04">
        <w:rPr>
          <w:rFonts w:ascii="Arial" w:hAnsi="Arial" w:cs="Arial"/>
          <w:color w:val="000000"/>
          <w:sz w:val="22"/>
          <w:szCs w:val="22"/>
        </w:rPr>
        <w:t>.</w:t>
      </w:r>
      <w:r w:rsidRPr="002833EE">
        <w:rPr>
          <w:rFonts w:ascii="Arial" w:hAnsi="Arial" w:cs="Arial"/>
          <w:color w:val="000000"/>
          <w:sz w:val="22"/>
          <w:szCs w:val="22"/>
        </w:rPr>
        <w:t xml:space="preserve"> Druhé funkční</w:t>
      </w:r>
      <w:r w:rsidR="00117DC8">
        <w:rPr>
          <w:rFonts w:ascii="Arial" w:hAnsi="Arial" w:cs="Arial"/>
          <w:color w:val="000000"/>
          <w:sz w:val="22"/>
          <w:szCs w:val="22"/>
        </w:rPr>
        <w:t xml:space="preserve"> období</w:t>
      </w:r>
      <w:r w:rsidRPr="002833EE">
        <w:rPr>
          <w:rFonts w:ascii="Arial" w:hAnsi="Arial" w:cs="Arial"/>
          <w:color w:val="000000"/>
          <w:sz w:val="22"/>
          <w:szCs w:val="22"/>
        </w:rPr>
        <w:t xml:space="preserve"> uplynulo ke dni 10. září 2022.</w:t>
      </w:r>
      <w:r>
        <w:rPr>
          <w:rFonts w:ascii="Arial" w:hAnsi="Arial" w:cs="Arial"/>
          <w:color w:val="000000"/>
          <w:sz w:val="22"/>
          <w:szCs w:val="22"/>
        </w:rPr>
        <w:t xml:space="preserve"> </w:t>
      </w:r>
    </w:p>
    <w:p w:rsidR="00C03A72" w:rsidRDefault="00C03A72" w:rsidP="00A013F1">
      <w:pPr>
        <w:pStyle w:val="Normlnweb"/>
        <w:spacing w:before="12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 xml:space="preserve">prof. Ing. Vladimír Mařík DrSc., dr. h. c. </w:t>
      </w:r>
      <w:r w:rsidR="00F2143B" w:rsidRPr="00655437">
        <w:rPr>
          <w:rFonts w:ascii="Arial" w:hAnsi="Arial" w:cs="Arial"/>
          <w:color w:val="000000"/>
          <w:sz w:val="22"/>
          <w:szCs w:val="22"/>
        </w:rPr>
        <w:t xml:space="preserve">– </w:t>
      </w:r>
      <w:r w:rsidR="000E04AE" w:rsidRPr="00C113C4">
        <w:rPr>
          <w:rFonts w:ascii="Arial" w:hAnsi="Arial" w:cs="Arial"/>
          <w:b/>
          <w:color w:val="000000"/>
          <w:sz w:val="22"/>
          <w:szCs w:val="22"/>
        </w:rPr>
        <w:t xml:space="preserve">místopředseda Rady, </w:t>
      </w:r>
      <w:r w:rsidR="00A12287" w:rsidRPr="00A12287">
        <w:rPr>
          <w:rFonts w:ascii="Arial" w:hAnsi="Arial" w:cs="Arial"/>
          <w:color w:val="000000"/>
          <w:sz w:val="22"/>
          <w:szCs w:val="22"/>
        </w:rPr>
        <w:t>zakladatel a vědecký ředitel Českého institutu informatiky, robotiky a kybernetiky (CIIRC) Českého vysokého učení technického v</w:t>
      </w:r>
      <w:r w:rsidR="00BF1A95">
        <w:rPr>
          <w:rFonts w:ascii="Arial" w:hAnsi="Arial" w:cs="Arial"/>
          <w:color w:val="000000"/>
          <w:sz w:val="22"/>
          <w:szCs w:val="22"/>
        </w:rPr>
        <w:t> </w:t>
      </w:r>
      <w:r w:rsidR="00A12287" w:rsidRPr="00A12287">
        <w:rPr>
          <w:rFonts w:ascii="Arial" w:hAnsi="Arial" w:cs="Arial"/>
          <w:color w:val="000000"/>
          <w:sz w:val="22"/>
          <w:szCs w:val="22"/>
        </w:rPr>
        <w:t>Praze</w:t>
      </w:r>
      <w:r w:rsidR="00BF1A95">
        <w:rPr>
          <w:rFonts w:ascii="Arial" w:hAnsi="Arial" w:cs="Arial"/>
          <w:color w:val="000000"/>
          <w:sz w:val="22"/>
          <w:szCs w:val="22"/>
        </w:rPr>
        <w:t xml:space="preserve"> (dále jen „ČVUT“)</w:t>
      </w:r>
      <w:r w:rsidR="00A12287" w:rsidRPr="00A12287">
        <w:rPr>
          <w:rFonts w:ascii="Arial" w:hAnsi="Arial" w:cs="Arial"/>
          <w:color w:val="000000"/>
          <w:sz w:val="22"/>
          <w:szCs w:val="22"/>
        </w:rPr>
        <w:t>.</w:t>
      </w:r>
      <w:r w:rsidRPr="00C113C4">
        <w:rPr>
          <w:rFonts w:ascii="Arial" w:hAnsi="Arial" w:cs="Arial"/>
          <w:color w:val="000000"/>
          <w:sz w:val="22"/>
          <w:szCs w:val="22"/>
        </w:rPr>
        <w:t xml:space="preserve"> Zabývá se transferem technologií z univer</w:t>
      </w:r>
      <w:r w:rsidR="00FD66A7">
        <w:rPr>
          <w:rFonts w:ascii="Arial" w:hAnsi="Arial" w:cs="Arial"/>
          <w:color w:val="000000"/>
          <w:sz w:val="22"/>
          <w:szCs w:val="22"/>
        </w:rPr>
        <w:t>z</w:t>
      </w:r>
      <w:r w:rsidRPr="00C113C4">
        <w:rPr>
          <w:rFonts w:ascii="Arial" w:hAnsi="Arial" w:cs="Arial"/>
          <w:color w:val="000000"/>
          <w:sz w:val="22"/>
          <w:szCs w:val="22"/>
        </w:rPr>
        <w:t>itního prostředí do</w:t>
      </w:r>
      <w:r w:rsidR="007944C1">
        <w:rPr>
          <w:rFonts w:ascii="Arial" w:hAnsi="Arial" w:cs="Arial"/>
          <w:color w:val="000000"/>
          <w:sz w:val="22"/>
          <w:szCs w:val="22"/>
        </w:rPr>
        <w:t> </w:t>
      </w:r>
      <w:r w:rsidRPr="00FF606C">
        <w:rPr>
          <w:rFonts w:ascii="Arial" w:hAnsi="Arial" w:cs="Arial"/>
          <w:color w:val="000000"/>
          <w:sz w:val="22"/>
          <w:szCs w:val="22"/>
        </w:rPr>
        <w:t>průmyslové praxe. Členem Rady byl</w:t>
      </w:r>
      <w:r w:rsidR="00042A14" w:rsidRPr="00FF606C">
        <w:rPr>
          <w:rFonts w:ascii="Arial" w:hAnsi="Arial" w:cs="Arial"/>
          <w:color w:val="000000"/>
          <w:sz w:val="22"/>
          <w:szCs w:val="22"/>
        </w:rPr>
        <w:t xml:space="preserve"> na první funkční období</w:t>
      </w:r>
      <w:r w:rsidRPr="00FF606C">
        <w:rPr>
          <w:rFonts w:ascii="Arial" w:hAnsi="Arial" w:cs="Arial"/>
          <w:color w:val="000000"/>
          <w:sz w:val="22"/>
          <w:szCs w:val="22"/>
        </w:rPr>
        <w:t xml:space="preserve"> jmenován usnesením vlády ze dne 31. ledna 2018 č. 80 a následně</w:t>
      </w:r>
      <w:r w:rsidR="00042A14" w:rsidRPr="00FF606C">
        <w:rPr>
          <w:rFonts w:ascii="Arial" w:hAnsi="Arial" w:cs="Arial"/>
          <w:color w:val="000000"/>
          <w:sz w:val="22"/>
          <w:szCs w:val="22"/>
        </w:rPr>
        <w:t xml:space="preserve"> na druhé funkční období byl </w:t>
      </w:r>
      <w:r w:rsidR="00813F89" w:rsidRPr="00FF606C">
        <w:rPr>
          <w:rFonts w:ascii="Arial" w:hAnsi="Arial" w:cs="Arial"/>
          <w:color w:val="000000"/>
          <w:sz w:val="22"/>
          <w:szCs w:val="22"/>
        </w:rPr>
        <w:t>jmenován</w:t>
      </w:r>
      <w:r w:rsidR="00813F89">
        <w:rPr>
          <w:rFonts w:ascii="Arial" w:hAnsi="Arial" w:cs="Arial"/>
          <w:color w:val="000000"/>
          <w:sz w:val="22"/>
          <w:szCs w:val="22"/>
        </w:rPr>
        <w:t xml:space="preserve"> usnesením vlády ze dne 12. listopadu 2021 č. 1012</w:t>
      </w:r>
      <w:r w:rsidR="00802B3A">
        <w:rPr>
          <w:rFonts w:ascii="Arial" w:hAnsi="Arial" w:cs="Arial"/>
          <w:color w:val="000000"/>
          <w:sz w:val="22"/>
          <w:szCs w:val="22"/>
        </w:rPr>
        <w:t xml:space="preserve"> s účinností od 1. února 2022</w:t>
      </w:r>
      <w:r w:rsidR="00813F89">
        <w:rPr>
          <w:rFonts w:ascii="Arial" w:hAnsi="Arial" w:cs="Arial"/>
          <w:color w:val="000000"/>
          <w:sz w:val="22"/>
          <w:szCs w:val="22"/>
        </w:rPr>
        <w:t>. M</w:t>
      </w:r>
      <w:r w:rsidRPr="00C113C4">
        <w:rPr>
          <w:rFonts w:ascii="Arial" w:hAnsi="Arial" w:cs="Arial"/>
          <w:color w:val="000000"/>
          <w:sz w:val="22"/>
          <w:szCs w:val="22"/>
        </w:rPr>
        <w:t xml:space="preserve">ístopředsedou Rady byl </w:t>
      </w:r>
      <w:r w:rsidRPr="00342A58">
        <w:rPr>
          <w:rFonts w:ascii="Arial" w:hAnsi="Arial" w:cs="Arial"/>
          <w:color w:val="000000"/>
          <w:sz w:val="22"/>
          <w:szCs w:val="22"/>
        </w:rPr>
        <w:t xml:space="preserve">zvolen </w:t>
      </w:r>
      <w:r w:rsidR="00342A58" w:rsidRPr="00342A58">
        <w:rPr>
          <w:rFonts w:ascii="Arial" w:hAnsi="Arial" w:cs="Arial"/>
          <w:color w:val="000000"/>
          <w:sz w:val="22"/>
          <w:szCs w:val="22"/>
        </w:rPr>
        <w:t>28. ledna 2021 s účinností od 1. února 2022</w:t>
      </w:r>
      <w:r w:rsidRPr="00342A58">
        <w:rPr>
          <w:rFonts w:ascii="Arial" w:hAnsi="Arial" w:cs="Arial"/>
          <w:color w:val="000000"/>
          <w:sz w:val="22"/>
          <w:szCs w:val="22"/>
        </w:rPr>
        <w:t>.</w:t>
      </w:r>
    </w:p>
    <w:p w:rsidR="0016546B" w:rsidRPr="00042A14" w:rsidRDefault="0016546B" w:rsidP="00A013F1">
      <w:pPr>
        <w:spacing w:before="120" w:after="120" w:line="276" w:lineRule="auto"/>
        <w:jc w:val="both"/>
        <w:rPr>
          <w:rFonts w:ascii="Arial" w:hAnsi="Arial" w:cs="Arial"/>
          <w:b/>
          <w:color w:val="000000"/>
          <w:sz w:val="22"/>
          <w:szCs w:val="22"/>
        </w:rPr>
      </w:pPr>
      <w:r w:rsidRPr="0016546B">
        <w:rPr>
          <w:rFonts w:ascii="Arial" w:hAnsi="Arial" w:cs="Arial"/>
          <w:b/>
          <w:color w:val="000000"/>
          <w:sz w:val="22"/>
          <w:szCs w:val="22"/>
        </w:rPr>
        <w:t>prof. RNDr. Tomáš Polívka, Ph.D.</w:t>
      </w:r>
      <w:r w:rsidR="005F4037" w:rsidRPr="00655437">
        <w:rPr>
          <w:rFonts w:ascii="Arial" w:hAnsi="Arial" w:cs="Arial"/>
          <w:color w:val="000000"/>
          <w:sz w:val="22"/>
          <w:szCs w:val="22"/>
        </w:rPr>
        <w:t>,</w:t>
      </w:r>
      <w:r w:rsidR="005F4037">
        <w:rPr>
          <w:rFonts w:ascii="Arial" w:hAnsi="Arial" w:cs="Arial"/>
          <w:b/>
          <w:color w:val="000000"/>
          <w:sz w:val="22"/>
          <w:szCs w:val="22"/>
        </w:rPr>
        <w:t xml:space="preserve"> </w:t>
      </w:r>
      <w:r w:rsidR="005F4037" w:rsidRPr="005F4037">
        <w:rPr>
          <w:rFonts w:ascii="Arial" w:hAnsi="Arial" w:cs="Arial"/>
          <w:color w:val="000000"/>
          <w:sz w:val="22"/>
          <w:szCs w:val="22"/>
        </w:rPr>
        <w:t>profesor biofyziky na Přírodovědecké fakultě Jihočeské univerzity v Českých Budějovicích</w:t>
      </w:r>
      <w:r w:rsidR="00E862E8">
        <w:rPr>
          <w:rFonts w:ascii="Arial" w:hAnsi="Arial" w:cs="Arial"/>
          <w:color w:val="000000"/>
          <w:sz w:val="22"/>
          <w:szCs w:val="22"/>
        </w:rPr>
        <w:t xml:space="preserve"> (dále jen „JU“)</w:t>
      </w:r>
      <w:r w:rsidR="005F4037" w:rsidRPr="005F4037">
        <w:rPr>
          <w:rFonts w:ascii="Arial" w:hAnsi="Arial" w:cs="Arial"/>
          <w:color w:val="000000"/>
          <w:sz w:val="22"/>
          <w:szCs w:val="22"/>
        </w:rPr>
        <w:t>. Je vedoucím laboratoře ultrarychlé spektroskopie, kde vede výzkum zaměřený zejména na studium primárních fotochemických dějů ve fotosyntéze. Po doktorátu na M</w:t>
      </w:r>
      <w:r w:rsidR="005F4037">
        <w:rPr>
          <w:rFonts w:ascii="Arial" w:hAnsi="Arial" w:cs="Arial"/>
          <w:color w:val="000000"/>
          <w:sz w:val="22"/>
          <w:szCs w:val="22"/>
        </w:rPr>
        <w:t>a</w:t>
      </w:r>
      <w:r w:rsidR="005F4037" w:rsidRPr="005F4037">
        <w:rPr>
          <w:rFonts w:ascii="Arial" w:hAnsi="Arial" w:cs="Arial"/>
          <w:color w:val="000000"/>
          <w:sz w:val="22"/>
          <w:szCs w:val="22"/>
        </w:rPr>
        <w:t>tematicko-fyzikální fakultě Univerzity Karlovy působil v letech 1997</w:t>
      </w:r>
      <w:r w:rsidR="008F766C">
        <w:rPr>
          <w:rFonts w:ascii="Arial" w:hAnsi="Arial" w:cs="Arial"/>
          <w:color w:val="000000"/>
          <w:sz w:val="22"/>
          <w:szCs w:val="22"/>
        </w:rPr>
        <w:t>–</w:t>
      </w:r>
      <w:r w:rsidR="005F4037" w:rsidRPr="005F4037">
        <w:rPr>
          <w:rFonts w:ascii="Arial" w:hAnsi="Arial" w:cs="Arial"/>
          <w:color w:val="000000"/>
          <w:sz w:val="22"/>
          <w:szCs w:val="22"/>
        </w:rPr>
        <w:t>2005 na Lund University ve Švédsku. Od roku 2005 je zaměstnán na</w:t>
      </w:r>
      <w:r w:rsidR="00F3182B">
        <w:rPr>
          <w:rFonts w:ascii="Arial" w:hAnsi="Arial" w:cs="Arial"/>
          <w:color w:val="000000"/>
          <w:sz w:val="22"/>
          <w:szCs w:val="22"/>
        </w:rPr>
        <w:t> </w:t>
      </w:r>
      <w:r w:rsidR="00FD66A7">
        <w:rPr>
          <w:rFonts w:ascii="Arial" w:hAnsi="Arial" w:cs="Arial"/>
          <w:color w:val="000000"/>
          <w:sz w:val="22"/>
          <w:szCs w:val="22"/>
        </w:rPr>
        <w:t>JU</w:t>
      </w:r>
      <w:r w:rsidR="005F4037" w:rsidRPr="005F4037">
        <w:rPr>
          <w:rFonts w:ascii="Arial" w:hAnsi="Arial" w:cs="Arial"/>
          <w:color w:val="000000"/>
          <w:sz w:val="22"/>
          <w:szCs w:val="22"/>
        </w:rPr>
        <w:t>, kde v</w:t>
      </w:r>
      <w:r w:rsidR="00E862E8">
        <w:rPr>
          <w:rFonts w:ascii="Arial" w:hAnsi="Arial" w:cs="Arial"/>
          <w:color w:val="000000"/>
          <w:sz w:val="22"/>
          <w:szCs w:val="22"/>
        </w:rPr>
        <w:t> </w:t>
      </w:r>
      <w:r w:rsidR="005F4037" w:rsidRPr="005F4037">
        <w:rPr>
          <w:rFonts w:ascii="Arial" w:hAnsi="Arial" w:cs="Arial"/>
          <w:color w:val="000000"/>
          <w:sz w:val="22"/>
          <w:szCs w:val="22"/>
        </w:rPr>
        <w:t>období 2011</w:t>
      </w:r>
      <w:r w:rsidR="008F766C">
        <w:rPr>
          <w:rFonts w:ascii="Arial" w:hAnsi="Arial" w:cs="Arial"/>
          <w:color w:val="000000"/>
          <w:sz w:val="22"/>
          <w:szCs w:val="22"/>
        </w:rPr>
        <w:t>–</w:t>
      </w:r>
      <w:r w:rsidR="005F4037" w:rsidRPr="005F4037">
        <w:rPr>
          <w:rFonts w:ascii="Arial" w:hAnsi="Arial" w:cs="Arial"/>
          <w:color w:val="000000"/>
          <w:sz w:val="22"/>
          <w:szCs w:val="22"/>
        </w:rPr>
        <w:t>2020 vykonával funkci prorektora pro vědu a</w:t>
      </w:r>
      <w:r w:rsidR="00F3182B">
        <w:rPr>
          <w:rFonts w:ascii="Arial" w:hAnsi="Arial" w:cs="Arial"/>
          <w:color w:val="000000"/>
          <w:sz w:val="22"/>
          <w:szCs w:val="22"/>
        </w:rPr>
        <w:t> </w:t>
      </w:r>
      <w:r w:rsidR="005F4037" w:rsidRPr="005F4037">
        <w:rPr>
          <w:rFonts w:ascii="Arial" w:hAnsi="Arial" w:cs="Arial"/>
          <w:color w:val="000000"/>
          <w:sz w:val="22"/>
          <w:szCs w:val="22"/>
        </w:rPr>
        <w:t>výzkum. Téměř od počátku svého působení v České republice se také věnuje problematice hodnocení vědy a výzkumu. Byl členem expertních panelů a komisí v IPn Metodika, Metodika 2013</w:t>
      </w:r>
      <w:r w:rsidR="00F2143B">
        <w:rPr>
          <w:rFonts w:ascii="Arial" w:hAnsi="Arial" w:cs="Arial"/>
          <w:color w:val="000000"/>
          <w:sz w:val="22"/>
          <w:szCs w:val="22"/>
        </w:rPr>
        <w:t>–</w:t>
      </w:r>
      <w:r w:rsidR="005F4037" w:rsidRPr="005F4037">
        <w:rPr>
          <w:rFonts w:ascii="Arial" w:hAnsi="Arial" w:cs="Arial"/>
          <w:color w:val="000000"/>
          <w:sz w:val="22"/>
          <w:szCs w:val="22"/>
        </w:rPr>
        <w:t>2016, Metodika 2017+. Od roku 2018 je členem Komise pro hodnocení výzkumných organizací a</w:t>
      </w:r>
      <w:r w:rsidR="00E862E8">
        <w:rPr>
          <w:rFonts w:ascii="Arial" w:hAnsi="Arial" w:cs="Arial"/>
          <w:color w:val="000000"/>
          <w:sz w:val="22"/>
          <w:szCs w:val="22"/>
        </w:rPr>
        <w:t> </w:t>
      </w:r>
      <w:r w:rsidR="00161A15">
        <w:rPr>
          <w:rFonts w:ascii="Arial" w:hAnsi="Arial" w:cs="Arial"/>
          <w:color w:val="000000"/>
          <w:sz w:val="22"/>
          <w:szCs w:val="22"/>
        </w:rPr>
        <w:t xml:space="preserve">ukončených programů, </w:t>
      </w:r>
      <w:r w:rsidR="005F4037" w:rsidRPr="005F4037">
        <w:rPr>
          <w:rFonts w:ascii="Arial" w:hAnsi="Arial" w:cs="Arial"/>
          <w:color w:val="000000"/>
          <w:sz w:val="22"/>
          <w:szCs w:val="22"/>
        </w:rPr>
        <w:t>v roce 2021 byl jmenován hlavním koordinátorem hodnocení podle Metodiky 2017+.</w:t>
      </w:r>
      <w:r w:rsidR="005F4037">
        <w:rPr>
          <w:rFonts w:ascii="Arial" w:hAnsi="Arial" w:cs="Arial"/>
          <w:b/>
          <w:color w:val="000000"/>
          <w:sz w:val="22"/>
          <w:szCs w:val="22"/>
        </w:rPr>
        <w:t xml:space="preserve"> </w:t>
      </w:r>
      <w:r w:rsidR="004846FC" w:rsidRPr="00C113C4">
        <w:rPr>
          <w:rFonts w:ascii="Arial" w:hAnsi="Arial" w:cs="Arial"/>
          <w:color w:val="000000"/>
          <w:sz w:val="22"/>
          <w:szCs w:val="22"/>
        </w:rPr>
        <w:t>Členem Rady byl jmenován usnesením vlády</w:t>
      </w:r>
      <w:r w:rsidR="004846FC">
        <w:rPr>
          <w:rFonts w:ascii="Arial" w:hAnsi="Arial" w:cs="Arial"/>
          <w:color w:val="000000"/>
          <w:sz w:val="22"/>
          <w:szCs w:val="22"/>
        </w:rPr>
        <w:t xml:space="preserve"> ze dne </w:t>
      </w:r>
      <w:r w:rsidR="001B708B">
        <w:rPr>
          <w:rFonts w:ascii="Arial" w:hAnsi="Arial" w:cs="Arial"/>
          <w:color w:val="000000"/>
          <w:sz w:val="22"/>
          <w:szCs w:val="22"/>
        </w:rPr>
        <w:t>26. ledna 2022 č. 52</w:t>
      </w:r>
      <w:r w:rsidR="004846FC">
        <w:rPr>
          <w:rFonts w:ascii="Arial" w:hAnsi="Arial" w:cs="Arial"/>
          <w:color w:val="000000"/>
          <w:sz w:val="22"/>
          <w:szCs w:val="22"/>
        </w:rPr>
        <w:t xml:space="preserve"> </w:t>
      </w:r>
      <w:r w:rsidR="004846FC" w:rsidRPr="00C113C4">
        <w:rPr>
          <w:rFonts w:ascii="Arial" w:hAnsi="Arial" w:cs="Arial"/>
          <w:color w:val="000000"/>
          <w:sz w:val="22"/>
          <w:szCs w:val="22"/>
        </w:rPr>
        <w:t>a</w:t>
      </w:r>
      <w:r w:rsidR="004846FC">
        <w:rPr>
          <w:rFonts w:ascii="Arial" w:hAnsi="Arial" w:cs="Arial"/>
          <w:color w:val="000000"/>
          <w:sz w:val="22"/>
          <w:szCs w:val="22"/>
        </w:rPr>
        <w:t> </w:t>
      </w:r>
      <w:r w:rsidR="004846FC" w:rsidRPr="00C113C4">
        <w:rPr>
          <w:rFonts w:ascii="Arial" w:hAnsi="Arial" w:cs="Arial"/>
          <w:color w:val="000000"/>
          <w:sz w:val="22"/>
          <w:szCs w:val="22"/>
        </w:rPr>
        <w:t xml:space="preserve">následně místopředsedou Rady byl </w:t>
      </w:r>
      <w:r w:rsidR="004846FC">
        <w:rPr>
          <w:rFonts w:ascii="Arial" w:hAnsi="Arial" w:cs="Arial"/>
          <w:color w:val="000000"/>
          <w:sz w:val="22"/>
          <w:szCs w:val="22"/>
        </w:rPr>
        <w:t xml:space="preserve">zvolen </w:t>
      </w:r>
      <w:r w:rsidR="00F818E8">
        <w:rPr>
          <w:rFonts w:ascii="Arial" w:hAnsi="Arial" w:cs="Arial"/>
          <w:color w:val="000000"/>
          <w:sz w:val="22"/>
          <w:szCs w:val="22"/>
        </w:rPr>
        <w:t>30. září 2022.</w:t>
      </w:r>
    </w:p>
    <w:p w:rsidR="00453CBA" w:rsidRPr="00C113C4" w:rsidRDefault="00453CBA" w:rsidP="00135ADD">
      <w:pPr>
        <w:pStyle w:val="Normlnweb"/>
        <w:spacing w:before="0" w:beforeAutospacing="0" w:after="120" w:afterAutospacing="0" w:line="276" w:lineRule="auto"/>
        <w:jc w:val="both"/>
        <w:rPr>
          <w:rFonts w:ascii="Arial" w:hAnsi="Arial" w:cs="Arial"/>
          <w:b/>
          <w:color w:val="000000"/>
          <w:sz w:val="22"/>
          <w:szCs w:val="22"/>
          <w:u w:val="single"/>
        </w:rPr>
      </w:pPr>
      <w:r w:rsidRPr="00C113C4">
        <w:rPr>
          <w:rFonts w:ascii="Arial" w:hAnsi="Arial" w:cs="Arial"/>
          <w:b/>
          <w:color w:val="000000"/>
          <w:sz w:val="22"/>
          <w:szCs w:val="22"/>
          <w:u w:val="single"/>
        </w:rPr>
        <w:t>Členové Rady v roce 202</w:t>
      </w:r>
      <w:r w:rsidR="000242C8">
        <w:rPr>
          <w:rFonts w:ascii="Arial" w:hAnsi="Arial" w:cs="Arial"/>
          <w:b/>
          <w:color w:val="000000"/>
          <w:sz w:val="22"/>
          <w:szCs w:val="22"/>
          <w:u w:val="single"/>
        </w:rPr>
        <w:t>2</w:t>
      </w:r>
    </w:p>
    <w:p w:rsidR="00453CBA" w:rsidRPr="00C113C4" w:rsidRDefault="00453CBA" w:rsidP="00135ADD">
      <w:pPr>
        <w:pStyle w:val="Normlnweb"/>
        <w:spacing w:before="0" w:beforeAutospacing="0" w:after="120" w:afterAutospacing="0" w:line="276" w:lineRule="auto"/>
        <w:jc w:val="both"/>
        <w:rPr>
          <w:rFonts w:ascii="Arial" w:hAnsi="Arial" w:cs="Arial"/>
          <w:color w:val="000000"/>
          <w:sz w:val="22"/>
          <w:szCs w:val="22"/>
        </w:rPr>
      </w:pPr>
      <w:r w:rsidRPr="00C113C4">
        <w:rPr>
          <w:rFonts w:ascii="Arial" w:hAnsi="Arial" w:cs="Arial"/>
          <w:b/>
          <w:color w:val="000000"/>
          <w:sz w:val="22"/>
          <w:szCs w:val="22"/>
        </w:rPr>
        <w:t>Ing. Rut Bízková</w:t>
      </w:r>
      <w:r w:rsidRPr="00C113C4">
        <w:rPr>
          <w:rFonts w:ascii="Arial" w:hAnsi="Arial" w:cs="Arial"/>
          <w:color w:val="000000"/>
          <w:sz w:val="22"/>
          <w:szCs w:val="22"/>
        </w:rPr>
        <w:t xml:space="preserve">, poradkyně. V minulosti působila </w:t>
      </w:r>
      <w:r w:rsidR="005529F5">
        <w:rPr>
          <w:rFonts w:ascii="Arial" w:hAnsi="Arial" w:cs="Arial"/>
          <w:color w:val="000000"/>
          <w:sz w:val="22"/>
          <w:szCs w:val="22"/>
        </w:rPr>
        <w:t xml:space="preserve">v </w:t>
      </w:r>
      <w:r w:rsidRPr="00C113C4">
        <w:rPr>
          <w:rFonts w:ascii="Arial" w:hAnsi="Arial" w:cs="Arial"/>
          <w:color w:val="000000"/>
          <w:sz w:val="22"/>
          <w:szCs w:val="22"/>
        </w:rPr>
        <w:t>řadě významných organizací a funkcí v oblasti vědy a výzkumu. Členkou Rady byla jmenována usnesením vlády ze dne 6.</w:t>
      </w:r>
      <w:r w:rsidR="00C1091E">
        <w:rPr>
          <w:rFonts w:ascii="Arial" w:hAnsi="Arial" w:cs="Arial"/>
          <w:color w:val="000000"/>
          <w:sz w:val="22"/>
          <w:szCs w:val="22"/>
        </w:rPr>
        <w:t> </w:t>
      </w:r>
      <w:r w:rsidR="00775085">
        <w:rPr>
          <w:rFonts w:ascii="Arial" w:hAnsi="Arial" w:cs="Arial"/>
          <w:color w:val="000000"/>
          <w:sz w:val="22"/>
          <w:szCs w:val="22"/>
        </w:rPr>
        <w:t>ledna </w:t>
      </w:r>
      <w:r w:rsidRPr="00C113C4">
        <w:rPr>
          <w:rFonts w:ascii="Arial" w:hAnsi="Arial" w:cs="Arial"/>
          <w:color w:val="000000"/>
          <w:sz w:val="22"/>
          <w:szCs w:val="22"/>
        </w:rPr>
        <w:t>2020 č. 15.</w:t>
      </w:r>
      <w:r w:rsidR="00545C71">
        <w:rPr>
          <w:rFonts w:ascii="Arial" w:hAnsi="Arial" w:cs="Arial"/>
          <w:color w:val="000000"/>
          <w:sz w:val="22"/>
          <w:szCs w:val="22"/>
        </w:rPr>
        <w:t xml:space="preserve"> Odvolána byla usnesením vlády usnesením vlády </w:t>
      </w:r>
      <w:r w:rsidR="00545C71" w:rsidRPr="00C113C4">
        <w:rPr>
          <w:rFonts w:ascii="Arial" w:hAnsi="Arial" w:cs="Arial"/>
          <w:color w:val="000000"/>
          <w:sz w:val="22"/>
          <w:szCs w:val="22"/>
        </w:rPr>
        <w:t>ze dne</w:t>
      </w:r>
      <w:r w:rsidR="00545C71">
        <w:rPr>
          <w:rFonts w:ascii="Arial" w:hAnsi="Arial" w:cs="Arial"/>
          <w:color w:val="000000"/>
          <w:sz w:val="22"/>
          <w:szCs w:val="22"/>
        </w:rPr>
        <w:t xml:space="preserve"> 14. září 2022 </w:t>
      </w:r>
      <w:r w:rsidR="00F2143B">
        <w:rPr>
          <w:rFonts w:ascii="Arial" w:hAnsi="Arial" w:cs="Arial"/>
          <w:color w:val="000000"/>
          <w:sz w:val="22"/>
          <w:szCs w:val="22"/>
        </w:rPr>
        <w:t xml:space="preserve">  </w:t>
      </w:r>
      <w:r w:rsidR="00545C71">
        <w:rPr>
          <w:rFonts w:ascii="Arial" w:hAnsi="Arial" w:cs="Arial"/>
          <w:color w:val="000000"/>
          <w:sz w:val="22"/>
          <w:szCs w:val="22"/>
        </w:rPr>
        <w:t>č. 789.</w:t>
      </w:r>
    </w:p>
    <w:p w:rsidR="000265C4" w:rsidRPr="00ED3EFA" w:rsidRDefault="00453CBA" w:rsidP="00ED3EFA">
      <w:pPr>
        <w:pStyle w:val="Normlnweb"/>
        <w:spacing w:before="0" w:beforeAutospacing="0" w:after="120" w:afterAutospacing="0" w:line="276" w:lineRule="auto"/>
        <w:jc w:val="both"/>
        <w:rPr>
          <w:rFonts w:ascii="Arial" w:hAnsi="Arial" w:cs="Arial"/>
          <w:color w:val="000000"/>
          <w:sz w:val="22"/>
          <w:szCs w:val="22"/>
        </w:rPr>
      </w:pPr>
      <w:r w:rsidRPr="00ED3EFA">
        <w:rPr>
          <w:rFonts w:ascii="Arial" w:hAnsi="Arial" w:cs="Arial"/>
          <w:b/>
          <w:color w:val="000000"/>
          <w:sz w:val="22"/>
          <w:szCs w:val="22"/>
        </w:rPr>
        <w:t>doc. MUDr. Marián Hajdúch, Ph.D.</w:t>
      </w:r>
      <w:r w:rsidRPr="00655437">
        <w:rPr>
          <w:rFonts w:ascii="Arial" w:hAnsi="Arial" w:cs="Arial"/>
          <w:color w:val="000000"/>
          <w:sz w:val="22"/>
          <w:szCs w:val="22"/>
        </w:rPr>
        <w:t>,</w:t>
      </w:r>
      <w:r w:rsidRPr="00ED3EFA">
        <w:rPr>
          <w:rFonts w:ascii="Arial" w:hAnsi="Arial" w:cs="Arial"/>
          <w:color w:val="000000"/>
          <w:sz w:val="22"/>
          <w:szCs w:val="22"/>
        </w:rPr>
        <w:t xml:space="preserve"> ředitel Ústavu molekulární a translační medicíny, přední odborník v oblasti výzkumu léčiv a molekulární onkologie. </w:t>
      </w:r>
      <w:r w:rsidR="000265C4" w:rsidRPr="00ED3EFA">
        <w:rPr>
          <w:rFonts w:ascii="Arial" w:hAnsi="Arial" w:cs="Arial"/>
          <w:color w:val="000000"/>
          <w:sz w:val="22"/>
          <w:szCs w:val="22"/>
        </w:rPr>
        <w:t>Zabývá se převážně molekulární a</w:t>
      </w:r>
      <w:r w:rsidR="00FA4E3C">
        <w:rPr>
          <w:rFonts w:ascii="Arial" w:hAnsi="Arial" w:cs="Arial"/>
          <w:color w:val="000000"/>
          <w:sz w:val="22"/>
          <w:szCs w:val="22"/>
        </w:rPr>
        <w:t> </w:t>
      </w:r>
      <w:r w:rsidR="000265C4" w:rsidRPr="00ED3EFA">
        <w:rPr>
          <w:rFonts w:ascii="Arial" w:hAnsi="Arial" w:cs="Arial"/>
          <w:color w:val="000000"/>
          <w:sz w:val="22"/>
          <w:szCs w:val="22"/>
        </w:rPr>
        <w:t xml:space="preserve">translační medicínou, v tomto oboru založil na olomoucké univerzitě ústav, který řídí. Je vědcem a lékařem specializujícím se hlavně na molekulární a translační medicínu (onkologická oblast onemocnění a infekční nemoci), má v této oblasti dlouhodobé zkušenosti s řízením projektů, zabývá se rovněž činnostmi v oblasti výzkumu a vývoje a přenosu technologií, včetně výstavby a správy velkých výzkumných infrastruktur.  </w:t>
      </w:r>
    </w:p>
    <w:p w:rsidR="00453CBA" w:rsidRDefault="000265C4" w:rsidP="00135ADD">
      <w:pPr>
        <w:pStyle w:val="Normlnweb"/>
        <w:spacing w:before="0" w:beforeAutospacing="0" w:after="120" w:afterAutospacing="0" w:line="276" w:lineRule="auto"/>
        <w:jc w:val="both"/>
        <w:rPr>
          <w:rFonts w:ascii="Arial" w:hAnsi="Arial" w:cs="Arial"/>
          <w:color w:val="000000"/>
          <w:sz w:val="22"/>
          <w:szCs w:val="22"/>
        </w:rPr>
      </w:pPr>
      <w:r w:rsidRPr="000265C4">
        <w:rPr>
          <w:rFonts w:ascii="Arial" w:hAnsi="Arial" w:cs="Arial"/>
          <w:color w:val="000000"/>
          <w:sz w:val="22"/>
          <w:szCs w:val="22"/>
        </w:rPr>
        <w:t>Působí jako vedoucí Labor</w:t>
      </w:r>
      <w:r w:rsidR="007D46F7">
        <w:rPr>
          <w:rFonts w:ascii="Arial" w:hAnsi="Arial" w:cs="Arial"/>
          <w:color w:val="000000"/>
          <w:sz w:val="22"/>
          <w:szCs w:val="22"/>
        </w:rPr>
        <w:t xml:space="preserve">atoře experimentální medicíny Lékařské fakulty Univerzity Palackého </w:t>
      </w:r>
      <w:r w:rsidRPr="000265C4">
        <w:rPr>
          <w:rFonts w:ascii="Arial" w:hAnsi="Arial" w:cs="Arial"/>
          <w:color w:val="000000"/>
          <w:sz w:val="22"/>
          <w:szCs w:val="22"/>
        </w:rPr>
        <w:t>v Olomouci. Publikuje v oblasti klinické, experimentální a molekulární onkologie a</w:t>
      </w:r>
      <w:r w:rsidR="00CF049C">
        <w:rPr>
          <w:rFonts w:ascii="Arial" w:hAnsi="Arial" w:cs="Arial"/>
          <w:color w:val="000000"/>
          <w:sz w:val="22"/>
          <w:szCs w:val="22"/>
        </w:rPr>
        <w:t> </w:t>
      </w:r>
      <w:r w:rsidRPr="000265C4">
        <w:rPr>
          <w:rFonts w:ascii="Arial" w:hAnsi="Arial" w:cs="Arial"/>
          <w:color w:val="000000"/>
          <w:sz w:val="22"/>
          <w:szCs w:val="22"/>
        </w:rPr>
        <w:t>výzkumu a vývoje protinádorových léčiv a diagnostik.</w:t>
      </w:r>
      <w:r>
        <w:rPr>
          <w:rFonts w:ascii="Arial" w:hAnsi="Arial" w:cs="Arial"/>
          <w:color w:val="000000"/>
          <w:sz w:val="22"/>
          <w:szCs w:val="22"/>
        </w:rPr>
        <w:t xml:space="preserve"> </w:t>
      </w:r>
      <w:r w:rsidR="00453CBA" w:rsidRPr="00C113C4">
        <w:rPr>
          <w:rFonts w:ascii="Arial" w:hAnsi="Arial" w:cs="Arial"/>
          <w:color w:val="000000"/>
          <w:sz w:val="22"/>
          <w:szCs w:val="22"/>
        </w:rPr>
        <w:t xml:space="preserve">Členem Rady </w:t>
      </w:r>
      <w:r w:rsidR="0021755F">
        <w:rPr>
          <w:rFonts w:ascii="Arial" w:hAnsi="Arial" w:cs="Arial"/>
          <w:color w:val="000000"/>
          <w:sz w:val="22"/>
          <w:szCs w:val="22"/>
        </w:rPr>
        <w:t xml:space="preserve">byl jmenován usnesením vlády </w:t>
      </w:r>
      <w:r w:rsidR="00453CBA" w:rsidRPr="00C113C4">
        <w:rPr>
          <w:rFonts w:ascii="Arial" w:hAnsi="Arial" w:cs="Arial"/>
          <w:color w:val="000000"/>
          <w:sz w:val="22"/>
          <w:szCs w:val="22"/>
        </w:rPr>
        <w:t>ze dne 16. listopadu 2020 č. 1176.</w:t>
      </w:r>
    </w:p>
    <w:p w:rsidR="001A53D2" w:rsidRDefault="001A53D2" w:rsidP="00135ADD">
      <w:pPr>
        <w:pStyle w:val="Normlnweb"/>
        <w:spacing w:before="0" w:beforeAutospacing="0" w:after="120" w:afterAutospacing="0" w:line="276" w:lineRule="auto"/>
        <w:jc w:val="both"/>
        <w:rPr>
          <w:rFonts w:ascii="Arial" w:hAnsi="Arial" w:cs="Arial"/>
          <w:color w:val="000000"/>
          <w:sz w:val="22"/>
          <w:szCs w:val="22"/>
        </w:rPr>
      </w:pPr>
      <w:r w:rsidRPr="00862DE6">
        <w:rPr>
          <w:rFonts w:ascii="Arial" w:hAnsi="Arial" w:cs="Arial"/>
          <w:b/>
          <w:color w:val="000000"/>
          <w:sz w:val="22"/>
          <w:szCs w:val="22"/>
        </w:rPr>
        <w:t>PhDr. Adéla Gjuričová, Ph.D.</w:t>
      </w:r>
      <w:r w:rsidR="00F2143B" w:rsidRPr="00655437">
        <w:rPr>
          <w:rFonts w:ascii="Arial" w:hAnsi="Arial" w:cs="Arial"/>
          <w:color w:val="000000"/>
          <w:sz w:val="22"/>
          <w:szCs w:val="22"/>
        </w:rPr>
        <w:t>,</w:t>
      </w:r>
      <w:r w:rsidRPr="00862DE6">
        <w:rPr>
          <w:rFonts w:ascii="Arial" w:hAnsi="Arial" w:cs="Arial"/>
          <w:color w:val="000000"/>
          <w:sz w:val="22"/>
          <w:szCs w:val="22"/>
        </w:rPr>
        <w:t xml:space="preserve"> je absolventkou Filozofické fakulty a Fakulty sociálních věd Univerzity Karlovy. Působí jako výzkumná pracovnice Ústavu pro soudobé dějiny AV ČR, od</w:t>
      </w:r>
      <w:r w:rsidR="00307005">
        <w:rPr>
          <w:rFonts w:ascii="Arial" w:hAnsi="Arial" w:cs="Arial"/>
          <w:color w:val="000000"/>
          <w:sz w:val="22"/>
          <w:szCs w:val="22"/>
        </w:rPr>
        <w:t> </w:t>
      </w:r>
      <w:r w:rsidRPr="00862DE6">
        <w:rPr>
          <w:rFonts w:ascii="Arial" w:hAnsi="Arial" w:cs="Arial"/>
          <w:color w:val="000000"/>
          <w:sz w:val="22"/>
          <w:szCs w:val="22"/>
        </w:rPr>
        <w:t>r</w:t>
      </w:r>
      <w:r w:rsidR="00FA06AF">
        <w:rPr>
          <w:rFonts w:ascii="Arial" w:hAnsi="Arial" w:cs="Arial"/>
          <w:color w:val="000000"/>
          <w:sz w:val="22"/>
          <w:szCs w:val="22"/>
        </w:rPr>
        <w:t>oku</w:t>
      </w:r>
      <w:r w:rsidRPr="00862DE6">
        <w:rPr>
          <w:rFonts w:ascii="Arial" w:hAnsi="Arial" w:cs="Arial"/>
          <w:color w:val="000000"/>
          <w:sz w:val="22"/>
          <w:szCs w:val="22"/>
        </w:rPr>
        <w:t xml:space="preserve"> 2012 také jako vedoucí pracovní skupiny pro dějiny parlamentarismu. Externě přednáší v</w:t>
      </w:r>
      <w:r w:rsidR="00FA06AF">
        <w:rPr>
          <w:rFonts w:ascii="Arial" w:hAnsi="Arial" w:cs="Arial"/>
          <w:color w:val="000000"/>
          <w:sz w:val="22"/>
          <w:szCs w:val="22"/>
        </w:rPr>
        <w:t> </w:t>
      </w:r>
      <w:r w:rsidRPr="00862DE6">
        <w:rPr>
          <w:rFonts w:ascii="Arial" w:hAnsi="Arial" w:cs="Arial"/>
          <w:color w:val="000000"/>
          <w:sz w:val="22"/>
          <w:szCs w:val="22"/>
        </w:rPr>
        <w:t>Ústavu českých dějin Filozofické fakulty Univerzity Karlovy. Odborně se zaměřuje na</w:t>
      </w:r>
      <w:r w:rsidR="00307005">
        <w:rPr>
          <w:rFonts w:ascii="Arial" w:hAnsi="Arial" w:cs="Arial"/>
          <w:color w:val="000000"/>
          <w:sz w:val="22"/>
          <w:szCs w:val="22"/>
        </w:rPr>
        <w:t> </w:t>
      </w:r>
      <w:r w:rsidRPr="00862DE6">
        <w:rPr>
          <w:rFonts w:ascii="Arial" w:hAnsi="Arial" w:cs="Arial"/>
          <w:color w:val="000000"/>
          <w:sz w:val="22"/>
          <w:szCs w:val="22"/>
        </w:rPr>
        <w:t xml:space="preserve">politické a sociální dějiny pozdního státního socialismu a postkomunistické transformace. </w:t>
      </w:r>
      <w:r w:rsidRPr="00862DE6">
        <w:rPr>
          <w:rFonts w:ascii="Arial" w:hAnsi="Arial" w:cs="Arial"/>
          <w:color w:val="000000"/>
          <w:sz w:val="22"/>
          <w:szCs w:val="22"/>
        </w:rPr>
        <w:lastRenderedPageBreak/>
        <w:t>Dr. Gjuričová je členkou výkonného výboru a koordinátorkou The European Information and</w:t>
      </w:r>
      <w:r w:rsidR="00D900CC">
        <w:rPr>
          <w:rFonts w:ascii="Arial" w:hAnsi="Arial" w:cs="Arial"/>
          <w:color w:val="000000"/>
          <w:sz w:val="22"/>
          <w:szCs w:val="22"/>
        </w:rPr>
        <w:t> </w:t>
      </w:r>
      <w:r w:rsidRPr="00862DE6">
        <w:rPr>
          <w:rFonts w:ascii="Arial" w:hAnsi="Arial" w:cs="Arial"/>
          <w:color w:val="000000"/>
          <w:sz w:val="22"/>
          <w:szCs w:val="22"/>
        </w:rPr>
        <w:t>Research Network on Parliamentary History (EuParl.net).</w:t>
      </w:r>
      <w:r w:rsidR="000E5602">
        <w:rPr>
          <w:rFonts w:ascii="Arial" w:hAnsi="Arial" w:cs="Arial"/>
          <w:color w:val="000000"/>
          <w:sz w:val="22"/>
          <w:szCs w:val="22"/>
        </w:rPr>
        <w:t xml:space="preserve"> Členkou</w:t>
      </w:r>
      <w:r w:rsidR="000E5602" w:rsidRPr="00C113C4">
        <w:rPr>
          <w:rFonts w:ascii="Arial" w:hAnsi="Arial" w:cs="Arial"/>
          <w:color w:val="000000"/>
          <w:sz w:val="22"/>
          <w:szCs w:val="22"/>
        </w:rPr>
        <w:t xml:space="preserve"> Rady byl</w:t>
      </w:r>
      <w:r w:rsidR="000E5602">
        <w:rPr>
          <w:rFonts w:ascii="Arial" w:hAnsi="Arial" w:cs="Arial"/>
          <w:color w:val="000000"/>
          <w:sz w:val="22"/>
          <w:szCs w:val="22"/>
        </w:rPr>
        <w:t>a</w:t>
      </w:r>
      <w:r w:rsidR="000E5602" w:rsidRPr="00C113C4">
        <w:rPr>
          <w:rFonts w:ascii="Arial" w:hAnsi="Arial" w:cs="Arial"/>
          <w:color w:val="000000"/>
          <w:sz w:val="22"/>
          <w:szCs w:val="22"/>
        </w:rPr>
        <w:t xml:space="preserve"> jmenován</w:t>
      </w:r>
      <w:r w:rsidR="000E5602">
        <w:rPr>
          <w:rFonts w:ascii="Arial" w:hAnsi="Arial" w:cs="Arial"/>
          <w:color w:val="000000"/>
          <w:sz w:val="22"/>
          <w:szCs w:val="22"/>
        </w:rPr>
        <w:t>a</w:t>
      </w:r>
      <w:r w:rsidR="000E5602" w:rsidRPr="00C113C4">
        <w:rPr>
          <w:rFonts w:ascii="Arial" w:hAnsi="Arial" w:cs="Arial"/>
          <w:color w:val="000000"/>
          <w:sz w:val="22"/>
          <w:szCs w:val="22"/>
        </w:rPr>
        <w:t xml:space="preserve"> usnesením vlády ze dne</w:t>
      </w:r>
      <w:r w:rsidR="000E5602">
        <w:rPr>
          <w:rFonts w:ascii="Arial" w:hAnsi="Arial" w:cs="Arial"/>
          <w:color w:val="000000"/>
          <w:sz w:val="22"/>
          <w:szCs w:val="22"/>
        </w:rPr>
        <w:t xml:space="preserve"> 14. září 2022 č. 789.</w:t>
      </w:r>
    </w:p>
    <w:p w:rsidR="00265FBF" w:rsidRPr="008A2660" w:rsidRDefault="000E5602" w:rsidP="00135ADD">
      <w:pPr>
        <w:pStyle w:val="Normlnweb"/>
        <w:spacing w:before="0" w:beforeAutospacing="0" w:after="120" w:afterAutospacing="0" w:line="276" w:lineRule="auto"/>
        <w:jc w:val="both"/>
        <w:rPr>
          <w:rFonts w:ascii="Arial" w:hAnsi="Arial" w:cs="Arial"/>
          <w:color w:val="000000"/>
          <w:sz w:val="22"/>
          <w:szCs w:val="22"/>
        </w:rPr>
      </w:pPr>
      <w:r>
        <w:rPr>
          <w:rFonts w:ascii="Arial" w:hAnsi="Arial" w:cs="Arial"/>
          <w:b/>
          <w:color w:val="000000"/>
          <w:sz w:val="22"/>
          <w:szCs w:val="22"/>
        </w:rPr>
        <w:t>p</w:t>
      </w:r>
      <w:r w:rsidR="00265FBF">
        <w:rPr>
          <w:rFonts w:ascii="Arial" w:hAnsi="Arial" w:cs="Arial"/>
          <w:b/>
          <w:color w:val="000000"/>
          <w:sz w:val="22"/>
          <w:szCs w:val="22"/>
        </w:rPr>
        <w:t>rof. PhDr. Dana Hamplová, Ph.D.</w:t>
      </w:r>
      <w:r w:rsidR="00F2143B" w:rsidRPr="00655437">
        <w:rPr>
          <w:rFonts w:ascii="Arial" w:hAnsi="Arial" w:cs="Arial"/>
          <w:color w:val="000000"/>
          <w:sz w:val="22"/>
          <w:szCs w:val="22"/>
        </w:rPr>
        <w:t>,</w:t>
      </w:r>
      <w:r w:rsidR="00265FBF" w:rsidRPr="00862DE6">
        <w:rPr>
          <w:rFonts w:ascii="Arial" w:hAnsi="Arial" w:cs="Arial"/>
          <w:b/>
          <w:color w:val="000000"/>
          <w:sz w:val="22"/>
          <w:szCs w:val="22"/>
        </w:rPr>
        <w:t xml:space="preserve"> </w:t>
      </w:r>
      <w:r w:rsidR="00265FBF" w:rsidRPr="00862DE6">
        <w:rPr>
          <w:rFonts w:ascii="Arial" w:hAnsi="Arial" w:cs="Arial"/>
          <w:color w:val="000000"/>
          <w:sz w:val="22"/>
          <w:szCs w:val="22"/>
        </w:rPr>
        <w:t xml:space="preserve">je profesorkou </w:t>
      </w:r>
      <w:r w:rsidR="00265FBF">
        <w:rPr>
          <w:rFonts w:ascii="Arial" w:hAnsi="Arial" w:cs="Arial"/>
          <w:color w:val="000000"/>
          <w:sz w:val="22"/>
          <w:szCs w:val="22"/>
        </w:rPr>
        <w:t xml:space="preserve">sociologie. Působí jako vedoucí </w:t>
      </w:r>
      <w:r w:rsidR="00265FBF" w:rsidRPr="00862DE6">
        <w:rPr>
          <w:rFonts w:ascii="Arial" w:hAnsi="Arial" w:cs="Arial"/>
          <w:color w:val="000000"/>
          <w:sz w:val="22"/>
          <w:szCs w:val="22"/>
        </w:rPr>
        <w:t xml:space="preserve">vědecká pracovnice na Sociologickém ústavu AV ČR a přednáší na Západočeské univerzitě v Plzni. Vedle své pedagogické a výzkumné činnosti expertně spolupracuje s širokým spektrem českých i zahraničních institucí, např. jako členka boardu ECSR – European Consortium for Sociological Research a Vědeckého poradního sboru ESS </w:t>
      </w:r>
      <w:r w:rsidR="00F2143B">
        <w:rPr>
          <w:rFonts w:ascii="Arial" w:hAnsi="Arial" w:cs="Arial"/>
          <w:color w:val="000000"/>
          <w:sz w:val="22"/>
          <w:szCs w:val="22"/>
        </w:rPr>
        <w:t>–</w:t>
      </w:r>
      <w:r w:rsidR="00265FBF" w:rsidRPr="00862DE6">
        <w:rPr>
          <w:rFonts w:ascii="Arial" w:hAnsi="Arial" w:cs="Arial"/>
          <w:color w:val="000000"/>
          <w:sz w:val="22"/>
          <w:szCs w:val="22"/>
        </w:rPr>
        <w:t xml:space="preserve"> European Social Survey, nebo členka Vědecké rady Masarykovy univerzity. Od roku 2018 je členkou Akademického sněmu Akademie věd Č</w:t>
      </w:r>
      <w:r w:rsidR="00265FBF">
        <w:rPr>
          <w:rFonts w:ascii="Arial" w:hAnsi="Arial" w:cs="Arial"/>
          <w:color w:val="000000"/>
          <w:sz w:val="22"/>
          <w:szCs w:val="22"/>
        </w:rPr>
        <w:t xml:space="preserve">R. </w:t>
      </w:r>
      <w:r w:rsidR="00265FBF" w:rsidRPr="008A2660">
        <w:rPr>
          <w:rFonts w:ascii="Arial" w:hAnsi="Arial" w:cs="Arial"/>
          <w:color w:val="000000"/>
          <w:sz w:val="22"/>
          <w:szCs w:val="22"/>
        </w:rPr>
        <w:t>Prof. Hamplová se zaměřuje na kvantitativní sociologii, a to především na</w:t>
      </w:r>
      <w:r w:rsidR="007944C1">
        <w:rPr>
          <w:rFonts w:ascii="Arial" w:hAnsi="Arial" w:cs="Arial"/>
          <w:color w:val="000000"/>
          <w:sz w:val="22"/>
          <w:szCs w:val="22"/>
        </w:rPr>
        <w:t> </w:t>
      </w:r>
      <w:r w:rsidR="00265FBF" w:rsidRPr="008A2660">
        <w:rPr>
          <w:rFonts w:ascii="Arial" w:hAnsi="Arial" w:cs="Arial"/>
          <w:color w:val="000000"/>
          <w:sz w:val="22"/>
          <w:szCs w:val="22"/>
        </w:rPr>
        <w:t>témata rodiny, kvality života, zdraví, sociálních nerovností a náboženství.</w:t>
      </w:r>
      <w:r w:rsidR="00C44708">
        <w:rPr>
          <w:rFonts w:ascii="Arial" w:hAnsi="Arial" w:cs="Arial"/>
          <w:color w:val="000000"/>
          <w:sz w:val="22"/>
          <w:szCs w:val="22"/>
        </w:rPr>
        <w:t xml:space="preserve"> Členkou</w:t>
      </w:r>
      <w:r w:rsidR="00C44708" w:rsidRPr="00C113C4">
        <w:rPr>
          <w:rFonts w:ascii="Arial" w:hAnsi="Arial" w:cs="Arial"/>
          <w:color w:val="000000"/>
          <w:sz w:val="22"/>
          <w:szCs w:val="22"/>
        </w:rPr>
        <w:t xml:space="preserve"> Rady byl</w:t>
      </w:r>
      <w:r w:rsidR="00C44708">
        <w:rPr>
          <w:rFonts w:ascii="Arial" w:hAnsi="Arial" w:cs="Arial"/>
          <w:color w:val="000000"/>
          <w:sz w:val="22"/>
          <w:szCs w:val="22"/>
        </w:rPr>
        <w:t>a</w:t>
      </w:r>
      <w:r w:rsidR="00C44708" w:rsidRPr="00C113C4">
        <w:rPr>
          <w:rFonts w:ascii="Arial" w:hAnsi="Arial" w:cs="Arial"/>
          <w:color w:val="000000"/>
          <w:sz w:val="22"/>
          <w:szCs w:val="22"/>
        </w:rPr>
        <w:t xml:space="preserve"> jmenován</w:t>
      </w:r>
      <w:r w:rsidR="00C44708">
        <w:rPr>
          <w:rFonts w:ascii="Arial" w:hAnsi="Arial" w:cs="Arial"/>
          <w:color w:val="000000"/>
          <w:sz w:val="22"/>
          <w:szCs w:val="22"/>
        </w:rPr>
        <w:t>a</w:t>
      </w:r>
      <w:r w:rsidR="00545C71">
        <w:rPr>
          <w:rFonts w:ascii="Arial" w:hAnsi="Arial" w:cs="Arial"/>
          <w:color w:val="000000"/>
          <w:sz w:val="22"/>
          <w:szCs w:val="22"/>
        </w:rPr>
        <w:t xml:space="preserve"> usnesením vlády </w:t>
      </w:r>
      <w:r w:rsidR="00C44708" w:rsidRPr="00C113C4">
        <w:rPr>
          <w:rFonts w:ascii="Arial" w:hAnsi="Arial" w:cs="Arial"/>
          <w:color w:val="000000"/>
          <w:sz w:val="22"/>
          <w:szCs w:val="22"/>
        </w:rPr>
        <w:t>ze dne</w:t>
      </w:r>
      <w:r w:rsidR="00C44708">
        <w:rPr>
          <w:rFonts w:ascii="Arial" w:hAnsi="Arial" w:cs="Arial"/>
          <w:color w:val="000000"/>
          <w:sz w:val="22"/>
          <w:szCs w:val="22"/>
        </w:rPr>
        <w:t xml:space="preserve"> 14. září 2022 č. 789.</w:t>
      </w:r>
    </w:p>
    <w:p w:rsidR="00453CBA" w:rsidRDefault="00453CBA" w:rsidP="00135ADD">
      <w:pPr>
        <w:tabs>
          <w:tab w:val="left" w:pos="-720"/>
        </w:tabs>
        <w:suppressAutoHyphens/>
        <w:spacing w:after="120" w:line="276" w:lineRule="auto"/>
        <w:jc w:val="both"/>
        <w:rPr>
          <w:rFonts w:ascii="Arial" w:hAnsi="Arial" w:cs="Arial"/>
          <w:color w:val="000000"/>
          <w:sz w:val="22"/>
          <w:szCs w:val="22"/>
        </w:rPr>
      </w:pPr>
      <w:r w:rsidRPr="00C113C4">
        <w:rPr>
          <w:rFonts w:ascii="Arial" w:hAnsi="Arial" w:cs="Arial"/>
          <w:b/>
          <w:color w:val="000000"/>
          <w:sz w:val="22"/>
          <w:szCs w:val="22"/>
        </w:rPr>
        <w:t>Ing. Jiří Holoubek,</w:t>
      </w:r>
      <w:r w:rsidRPr="00C113C4">
        <w:rPr>
          <w:rFonts w:ascii="Arial" w:hAnsi="Arial" w:cs="Arial"/>
          <w:color w:val="000000"/>
          <w:sz w:val="22"/>
          <w:szCs w:val="22"/>
        </w:rPr>
        <w:t xml:space="preserve"> člen předsednictva Svazu průmyslu a dopravy ČR a spoluzakladatel firmy ELCOM, a. s., kde dosud zastává funkci předsedy představenstva. Nadále se</w:t>
      </w:r>
      <w:r w:rsidR="00C1091E">
        <w:rPr>
          <w:rFonts w:ascii="Arial" w:hAnsi="Arial" w:cs="Arial"/>
          <w:color w:val="000000"/>
          <w:sz w:val="22"/>
          <w:szCs w:val="22"/>
        </w:rPr>
        <w:t> </w:t>
      </w:r>
      <w:r w:rsidRPr="00C113C4">
        <w:rPr>
          <w:rFonts w:ascii="Arial" w:hAnsi="Arial" w:cs="Arial"/>
          <w:color w:val="000000"/>
          <w:sz w:val="22"/>
          <w:szCs w:val="22"/>
        </w:rPr>
        <w:t>intenzívně věnuje problematice energetického rušení, kvality elektřiny a výstavby zkušeben a laboratoří v oblasti silnoproudé elektrotechniky. Od roku 2012 je prezidentem Českomoravské elektrotechnické asociace. Členem Rady byl jmenová</w:t>
      </w:r>
      <w:r w:rsidR="00775085">
        <w:rPr>
          <w:rFonts w:ascii="Arial" w:hAnsi="Arial" w:cs="Arial"/>
          <w:color w:val="000000"/>
          <w:sz w:val="22"/>
          <w:szCs w:val="22"/>
        </w:rPr>
        <w:t>n usnesením vlády ze dne 16. </w:t>
      </w:r>
      <w:r w:rsidRPr="00C113C4">
        <w:rPr>
          <w:rFonts w:ascii="Arial" w:hAnsi="Arial" w:cs="Arial"/>
          <w:color w:val="000000"/>
          <w:sz w:val="22"/>
          <w:szCs w:val="22"/>
        </w:rPr>
        <w:t>listopadu 2020 č. 1176.</w:t>
      </w:r>
    </w:p>
    <w:p w:rsidR="00077A98" w:rsidRDefault="00077A98" w:rsidP="00135ADD">
      <w:pPr>
        <w:pStyle w:val="Normlnweb"/>
        <w:spacing w:before="0" w:beforeAutospacing="0" w:after="120" w:afterAutospacing="0" w:line="276" w:lineRule="auto"/>
        <w:jc w:val="both"/>
        <w:rPr>
          <w:rFonts w:ascii="Arial" w:hAnsi="Arial" w:cs="Arial"/>
          <w:color w:val="000000"/>
          <w:sz w:val="22"/>
          <w:szCs w:val="22"/>
        </w:rPr>
      </w:pPr>
      <w:r w:rsidRPr="00077A98">
        <w:rPr>
          <w:rFonts w:ascii="Arial" w:hAnsi="Arial" w:cs="Arial"/>
          <w:b/>
          <w:color w:val="000000"/>
          <w:sz w:val="22"/>
          <w:szCs w:val="22"/>
        </w:rPr>
        <w:t>prof. RNDr. Václav Hořejší, CSc.</w:t>
      </w:r>
      <w:r>
        <w:rPr>
          <w:rFonts w:ascii="Arial" w:hAnsi="Arial" w:cs="Arial"/>
          <w:b/>
          <w:color w:val="000000"/>
          <w:sz w:val="22"/>
          <w:szCs w:val="22"/>
        </w:rPr>
        <w:t xml:space="preserve"> </w:t>
      </w:r>
      <w:r w:rsidR="004C3BEB" w:rsidRPr="004C3BEB">
        <w:rPr>
          <w:rFonts w:ascii="Arial" w:hAnsi="Arial" w:cs="Arial"/>
          <w:color w:val="000000"/>
          <w:sz w:val="22"/>
          <w:szCs w:val="22"/>
        </w:rPr>
        <w:t>Vědecký pracovník Laboratoře leukocytární signalizace na Ústavu molekulární genetiky AV ČR, v letech 2005–2017 ředitel tohoto ústavu. Zabývá se biochemií a molekulární imunologií povrchových receptorů a signalizačních proteinů bílých krvinek.</w:t>
      </w:r>
      <w:r w:rsidR="004C3BEB" w:rsidRPr="004C3BEB">
        <w:rPr>
          <w:rFonts w:ascii="Arial" w:hAnsi="Arial" w:cs="Arial"/>
          <w:b/>
          <w:color w:val="000000"/>
          <w:sz w:val="22"/>
          <w:szCs w:val="22"/>
        </w:rPr>
        <w:t xml:space="preserve"> </w:t>
      </w:r>
      <w:r w:rsidRPr="00C113C4">
        <w:rPr>
          <w:rFonts w:ascii="Arial" w:hAnsi="Arial" w:cs="Arial"/>
          <w:color w:val="000000"/>
          <w:sz w:val="22"/>
          <w:szCs w:val="22"/>
        </w:rPr>
        <w:t xml:space="preserve">Členem Rady byl jmenován usnesením vlády ze dne </w:t>
      </w:r>
      <w:r>
        <w:rPr>
          <w:rFonts w:ascii="Arial" w:hAnsi="Arial" w:cs="Arial"/>
          <w:color w:val="000000"/>
          <w:sz w:val="22"/>
          <w:szCs w:val="22"/>
        </w:rPr>
        <w:t>8. února 2021</w:t>
      </w:r>
      <w:r w:rsidRPr="00C113C4">
        <w:rPr>
          <w:rFonts w:ascii="Arial" w:hAnsi="Arial" w:cs="Arial"/>
          <w:color w:val="000000"/>
          <w:sz w:val="22"/>
          <w:szCs w:val="22"/>
        </w:rPr>
        <w:t xml:space="preserve"> č. </w:t>
      </w:r>
      <w:r>
        <w:rPr>
          <w:rFonts w:ascii="Arial" w:hAnsi="Arial" w:cs="Arial"/>
          <w:color w:val="000000"/>
          <w:sz w:val="22"/>
          <w:szCs w:val="22"/>
        </w:rPr>
        <w:t>108</w:t>
      </w:r>
      <w:r w:rsidRPr="00C113C4">
        <w:rPr>
          <w:rFonts w:ascii="Arial" w:hAnsi="Arial" w:cs="Arial"/>
          <w:color w:val="000000"/>
          <w:sz w:val="22"/>
          <w:szCs w:val="22"/>
        </w:rPr>
        <w:t>.</w:t>
      </w:r>
      <w:r w:rsidR="00314470">
        <w:rPr>
          <w:rFonts w:ascii="Arial" w:hAnsi="Arial" w:cs="Arial"/>
          <w:color w:val="000000"/>
          <w:sz w:val="22"/>
          <w:szCs w:val="22"/>
        </w:rPr>
        <w:t xml:space="preserve"> Odvolán byl usnesením vlády </w:t>
      </w:r>
      <w:r w:rsidR="00314470" w:rsidRPr="00C113C4">
        <w:rPr>
          <w:rFonts w:ascii="Arial" w:hAnsi="Arial" w:cs="Arial"/>
          <w:color w:val="000000"/>
          <w:sz w:val="22"/>
          <w:szCs w:val="22"/>
        </w:rPr>
        <w:t>ze dne</w:t>
      </w:r>
      <w:r w:rsidR="00314470">
        <w:rPr>
          <w:rFonts w:ascii="Arial" w:hAnsi="Arial" w:cs="Arial"/>
          <w:color w:val="000000"/>
          <w:sz w:val="22"/>
          <w:szCs w:val="22"/>
        </w:rPr>
        <w:t xml:space="preserve"> 14. září 2022 č. 789.</w:t>
      </w:r>
    </w:p>
    <w:p w:rsidR="00265FBF" w:rsidRPr="00077A98" w:rsidRDefault="00265FBF" w:rsidP="00135ADD">
      <w:pPr>
        <w:pStyle w:val="Normlnweb"/>
        <w:spacing w:before="0" w:beforeAutospacing="0" w:after="120" w:afterAutospacing="0" w:line="276" w:lineRule="auto"/>
        <w:jc w:val="both"/>
        <w:rPr>
          <w:rFonts w:ascii="Arial" w:hAnsi="Arial" w:cs="Arial"/>
          <w:b/>
          <w:color w:val="000000"/>
          <w:sz w:val="22"/>
          <w:szCs w:val="22"/>
        </w:rPr>
      </w:pPr>
      <w:r w:rsidRPr="00862DE6">
        <w:rPr>
          <w:rFonts w:ascii="Arial" w:hAnsi="Arial" w:cs="Arial"/>
          <w:b/>
          <w:color w:val="000000"/>
          <w:sz w:val="22"/>
          <w:szCs w:val="22"/>
        </w:rPr>
        <w:t>Ing. Martin Hrdlička, Ph.D., MBA</w:t>
      </w:r>
      <w:r w:rsidRPr="00DA33D9">
        <w:rPr>
          <w:rFonts w:ascii="Arial" w:hAnsi="Arial" w:cs="Arial"/>
          <w:color w:val="000000"/>
          <w:sz w:val="22"/>
          <w:szCs w:val="22"/>
        </w:rPr>
        <w:t>, je absolventem ČVUT v Praze a Vysoké školy báňské – Technické univerzity Ostrava. Od roku 1996 působí jako vedoucí vývoje v různých oblastech ve společnosti ŠKODA AUTO a.s. Pracoval ve vývoji firem Mercedes Benz AG a VW AG v</w:t>
      </w:r>
      <w:r w:rsidR="007944C1">
        <w:rPr>
          <w:rFonts w:ascii="Arial" w:hAnsi="Arial" w:cs="Arial"/>
          <w:color w:val="000000"/>
          <w:sz w:val="22"/>
          <w:szCs w:val="22"/>
        </w:rPr>
        <w:t> </w:t>
      </w:r>
      <w:r w:rsidRPr="00DA33D9">
        <w:rPr>
          <w:rFonts w:ascii="Arial" w:hAnsi="Arial" w:cs="Arial"/>
          <w:color w:val="000000"/>
          <w:sz w:val="22"/>
          <w:szCs w:val="22"/>
        </w:rPr>
        <w:t>Německu. Je mj. členem Vědecké rady Fakulty strojní ČVUT v Praze, České automobilové společnosti, nebo správní rady Nadačního fondu ŠKODA AUTO a.s. Dále je členem Komise pro problematiku klimatu, poradního orgánu Rady pro výzkum, vývoj a inovace. Na svém kontě má pět patentů a užitný vzor v oblasti automobilové techniky. Vyvinul první sériový ABS systém v Československu, získal a vybudoval celosvětové kompetence ŠKODA AUTO pro vývoj pohonných jednotek v rámci koncernu Volkswagen. Za tím účelem založil v Mladé Boleslavi nejmodernější Motorové a Emisní centrum v Evropě se špičkovým vývojovým týmem.</w:t>
      </w:r>
      <w:r w:rsidR="00C44708">
        <w:rPr>
          <w:rFonts w:ascii="Arial" w:hAnsi="Arial" w:cs="Arial"/>
          <w:color w:val="000000"/>
          <w:sz w:val="22"/>
          <w:szCs w:val="22"/>
        </w:rPr>
        <w:t xml:space="preserve"> </w:t>
      </w:r>
      <w:r w:rsidR="00C44708" w:rsidRPr="00C113C4">
        <w:rPr>
          <w:rFonts w:ascii="Arial" w:hAnsi="Arial" w:cs="Arial"/>
          <w:color w:val="000000"/>
          <w:sz w:val="22"/>
          <w:szCs w:val="22"/>
        </w:rPr>
        <w:t>Členem Rady byl jmenován usnesením vlády ze dne</w:t>
      </w:r>
      <w:r w:rsidR="00C44708">
        <w:rPr>
          <w:rFonts w:ascii="Arial" w:hAnsi="Arial" w:cs="Arial"/>
          <w:color w:val="000000"/>
          <w:sz w:val="22"/>
          <w:szCs w:val="22"/>
        </w:rPr>
        <w:t xml:space="preserve"> 14. září 2022 č. 789.</w:t>
      </w:r>
    </w:p>
    <w:p w:rsidR="00453CBA" w:rsidRPr="002833EE" w:rsidRDefault="00AF585F" w:rsidP="00135ADD">
      <w:pPr>
        <w:pStyle w:val="Normlnweb"/>
        <w:spacing w:before="0" w:beforeAutospacing="0" w:after="120" w:afterAutospacing="0" w:line="276" w:lineRule="auto"/>
        <w:jc w:val="both"/>
        <w:rPr>
          <w:rFonts w:ascii="Arial" w:hAnsi="Arial" w:cs="Arial"/>
          <w:color w:val="000000"/>
          <w:sz w:val="22"/>
          <w:szCs w:val="22"/>
        </w:rPr>
      </w:pPr>
      <w:r w:rsidRPr="002833EE">
        <w:rPr>
          <w:rFonts w:ascii="Arial" w:hAnsi="Arial" w:cs="Arial"/>
          <w:b/>
          <w:color w:val="000000"/>
          <w:sz w:val="22"/>
          <w:szCs w:val="22"/>
        </w:rPr>
        <w:t>prof</w:t>
      </w:r>
      <w:r w:rsidR="00453CBA" w:rsidRPr="002833EE">
        <w:rPr>
          <w:rFonts w:ascii="Arial" w:hAnsi="Arial" w:cs="Arial"/>
          <w:b/>
          <w:color w:val="000000"/>
          <w:sz w:val="22"/>
          <w:szCs w:val="22"/>
        </w:rPr>
        <w:t>. RNDr. Jan Konvalinka, CSc.</w:t>
      </w:r>
      <w:r w:rsidR="00453CBA" w:rsidRPr="002833EE">
        <w:rPr>
          <w:rFonts w:ascii="Arial" w:hAnsi="Arial" w:cs="Arial"/>
          <w:color w:val="000000"/>
          <w:sz w:val="22"/>
          <w:szCs w:val="22"/>
        </w:rPr>
        <w:t>,</w:t>
      </w:r>
      <w:r w:rsidR="00453CBA" w:rsidRPr="002833EE">
        <w:rPr>
          <w:rFonts w:ascii="Arial" w:hAnsi="Arial" w:cs="Arial"/>
          <w:b/>
          <w:color w:val="000000"/>
          <w:sz w:val="22"/>
          <w:szCs w:val="22"/>
        </w:rPr>
        <w:t xml:space="preserve"> </w:t>
      </w:r>
      <w:r w:rsidR="00453CBA" w:rsidRPr="002833EE">
        <w:rPr>
          <w:rFonts w:ascii="Arial" w:hAnsi="Arial" w:cs="Arial"/>
          <w:color w:val="000000"/>
          <w:sz w:val="22"/>
          <w:szCs w:val="22"/>
        </w:rPr>
        <w:t>prorektor pro vědu Univerzity Karlovy a vedoucí skupiny Prot</w:t>
      </w:r>
      <w:r w:rsidR="00F26FE6">
        <w:rPr>
          <w:rFonts w:ascii="Arial" w:hAnsi="Arial" w:cs="Arial"/>
          <w:color w:val="000000"/>
          <w:sz w:val="22"/>
          <w:szCs w:val="22"/>
        </w:rPr>
        <w:t>h</w:t>
      </w:r>
      <w:r w:rsidR="00453CBA" w:rsidRPr="002833EE">
        <w:rPr>
          <w:rFonts w:ascii="Arial" w:hAnsi="Arial" w:cs="Arial"/>
          <w:color w:val="000000"/>
          <w:sz w:val="22"/>
          <w:szCs w:val="22"/>
        </w:rPr>
        <w:t xml:space="preserve">easy lidských </w:t>
      </w:r>
      <w:r w:rsidR="00272AF7">
        <w:rPr>
          <w:rFonts w:ascii="Arial" w:hAnsi="Arial" w:cs="Arial"/>
          <w:color w:val="000000"/>
          <w:sz w:val="22"/>
          <w:szCs w:val="22"/>
        </w:rPr>
        <w:t>patogenů</w:t>
      </w:r>
      <w:r w:rsidR="00272AF7" w:rsidRPr="002833EE">
        <w:rPr>
          <w:rFonts w:ascii="Arial" w:hAnsi="Arial" w:cs="Arial"/>
          <w:color w:val="000000"/>
          <w:sz w:val="22"/>
          <w:szCs w:val="22"/>
        </w:rPr>
        <w:t xml:space="preserve"> </w:t>
      </w:r>
      <w:r w:rsidR="00453CBA" w:rsidRPr="002833EE">
        <w:rPr>
          <w:rFonts w:ascii="Arial" w:hAnsi="Arial" w:cs="Arial"/>
          <w:color w:val="000000"/>
          <w:sz w:val="22"/>
          <w:szCs w:val="22"/>
        </w:rPr>
        <w:t>na oddělení Biochemie proteinů Ústavu organické chemie a biochemie Akademie věd ČR. Členem Rady byl jmenován usnesením vlády ze dne 10. září 2014 č. 742. Na druhé funkční období byl jmenován usnesením vlády ze dne 15.</w:t>
      </w:r>
      <w:r w:rsidR="00C1091E" w:rsidRPr="002833EE">
        <w:rPr>
          <w:rFonts w:ascii="Arial" w:hAnsi="Arial" w:cs="Arial"/>
          <w:color w:val="000000"/>
          <w:sz w:val="22"/>
          <w:szCs w:val="22"/>
        </w:rPr>
        <w:t> </w:t>
      </w:r>
      <w:r w:rsidR="00775085" w:rsidRPr="002833EE">
        <w:rPr>
          <w:rFonts w:ascii="Arial" w:hAnsi="Arial" w:cs="Arial"/>
          <w:color w:val="000000"/>
          <w:sz w:val="22"/>
          <w:szCs w:val="22"/>
        </w:rPr>
        <w:t>srpna </w:t>
      </w:r>
      <w:r w:rsidR="00453CBA" w:rsidRPr="002833EE">
        <w:rPr>
          <w:rFonts w:ascii="Arial" w:hAnsi="Arial" w:cs="Arial"/>
          <w:color w:val="000000"/>
          <w:sz w:val="22"/>
          <w:szCs w:val="22"/>
        </w:rPr>
        <w:t>2018 č. 523.</w:t>
      </w:r>
      <w:r w:rsidR="00FB27F1" w:rsidRPr="002833EE">
        <w:rPr>
          <w:rFonts w:ascii="Arial" w:hAnsi="Arial" w:cs="Arial"/>
          <w:color w:val="000000"/>
          <w:sz w:val="22"/>
          <w:szCs w:val="22"/>
        </w:rPr>
        <w:t xml:space="preserve"> Druhé funkční uplynulo ke dni 10. září 2022.</w:t>
      </w:r>
    </w:p>
    <w:p w:rsidR="00453CBA" w:rsidRPr="002833EE" w:rsidRDefault="00453CBA" w:rsidP="00135ADD">
      <w:pPr>
        <w:spacing w:after="120" w:line="276" w:lineRule="auto"/>
        <w:jc w:val="both"/>
        <w:rPr>
          <w:rFonts w:ascii="Arial" w:hAnsi="Arial" w:cs="Arial"/>
          <w:color w:val="000000"/>
          <w:sz w:val="22"/>
          <w:szCs w:val="22"/>
        </w:rPr>
      </w:pPr>
      <w:r w:rsidRPr="002833EE">
        <w:rPr>
          <w:rFonts w:ascii="Arial" w:hAnsi="Arial" w:cs="Arial"/>
          <w:b/>
          <w:color w:val="000000"/>
          <w:sz w:val="22"/>
          <w:szCs w:val="22"/>
        </w:rPr>
        <w:t>doc. Ing. Karel Kouřil, Ph.D.</w:t>
      </w:r>
      <w:r w:rsidRPr="002833EE">
        <w:rPr>
          <w:rFonts w:ascii="Arial" w:hAnsi="Arial" w:cs="Arial"/>
          <w:color w:val="000000"/>
          <w:sz w:val="22"/>
          <w:szCs w:val="22"/>
        </w:rPr>
        <w:t>,</w:t>
      </w:r>
      <w:r w:rsidRPr="002833EE">
        <w:rPr>
          <w:rFonts w:ascii="Arial" w:hAnsi="Arial" w:cs="Arial"/>
          <w:b/>
          <w:color w:val="000000"/>
          <w:sz w:val="22"/>
          <w:szCs w:val="22"/>
        </w:rPr>
        <w:t xml:space="preserve"> </w:t>
      </w:r>
      <w:r w:rsidRPr="002833EE">
        <w:rPr>
          <w:rFonts w:ascii="Arial" w:hAnsi="Arial" w:cs="Arial"/>
          <w:color w:val="000000"/>
          <w:sz w:val="22"/>
          <w:szCs w:val="22"/>
        </w:rPr>
        <w:t>působí na</w:t>
      </w:r>
      <w:r w:rsidRPr="002833EE">
        <w:rPr>
          <w:rFonts w:ascii="Arial" w:hAnsi="Arial" w:cs="Arial"/>
          <w:b/>
          <w:color w:val="000000"/>
          <w:sz w:val="22"/>
          <w:szCs w:val="22"/>
        </w:rPr>
        <w:t xml:space="preserve"> </w:t>
      </w:r>
      <w:r w:rsidRPr="002833EE">
        <w:rPr>
          <w:rFonts w:ascii="Arial" w:hAnsi="Arial" w:cs="Arial"/>
          <w:color w:val="000000"/>
          <w:sz w:val="22"/>
          <w:szCs w:val="22"/>
        </w:rPr>
        <w:t>Vysokém učení technickém v Brně, Fakultě strojního inženýrství, a dále mj. jako</w:t>
      </w:r>
      <w:r w:rsidRPr="002833EE">
        <w:rPr>
          <w:rFonts w:ascii="SegoeUI" w:hAnsi="SegoeUI"/>
          <w:color w:val="000000"/>
        </w:rPr>
        <w:t xml:space="preserve"> </w:t>
      </w:r>
      <w:r w:rsidRPr="002833EE">
        <w:rPr>
          <w:rFonts w:ascii="Arial" w:hAnsi="Arial" w:cs="Arial"/>
          <w:color w:val="000000"/>
          <w:sz w:val="22"/>
          <w:szCs w:val="22"/>
        </w:rPr>
        <w:t>projektový manažer zodpovědný za projekty výzkumu a</w:t>
      </w:r>
      <w:r w:rsidR="00C1091E" w:rsidRPr="002833EE">
        <w:rPr>
          <w:rFonts w:ascii="Arial" w:hAnsi="Arial" w:cs="Arial"/>
          <w:color w:val="000000"/>
          <w:sz w:val="22"/>
          <w:szCs w:val="22"/>
        </w:rPr>
        <w:t> </w:t>
      </w:r>
      <w:r w:rsidRPr="002833EE">
        <w:rPr>
          <w:rFonts w:ascii="Arial" w:hAnsi="Arial" w:cs="Arial"/>
          <w:color w:val="000000"/>
          <w:sz w:val="22"/>
          <w:szCs w:val="22"/>
        </w:rPr>
        <w:t>vývoje ve FINAL Tools a.s. Je členem předsednictva Asociace výzkumných organizací. Členem Rady byl jmenován usnesením vlády ze dne 6. listopadu 2017 č. 805.</w:t>
      </w:r>
      <w:r w:rsidR="00024206" w:rsidRPr="002833EE">
        <w:rPr>
          <w:rFonts w:ascii="Arial" w:hAnsi="Arial" w:cs="Arial"/>
          <w:color w:val="000000"/>
          <w:sz w:val="22"/>
          <w:szCs w:val="22"/>
        </w:rPr>
        <w:t xml:space="preserve"> Na druhé funkční období byl jmenován usnesením vlády ze dne 11. října 2021 č. 875.</w:t>
      </w:r>
    </w:p>
    <w:p w:rsidR="008A5649" w:rsidRPr="002833EE" w:rsidRDefault="00E06C38" w:rsidP="00135ADD">
      <w:pPr>
        <w:pStyle w:val="Normlnweb"/>
        <w:spacing w:before="0" w:beforeAutospacing="0" w:after="120" w:afterAutospacing="0" w:line="276" w:lineRule="auto"/>
        <w:jc w:val="both"/>
        <w:rPr>
          <w:rFonts w:ascii="Arial" w:hAnsi="Arial" w:cs="Arial"/>
          <w:color w:val="000000"/>
          <w:sz w:val="22"/>
          <w:szCs w:val="22"/>
        </w:rPr>
      </w:pPr>
      <w:r w:rsidRPr="002833EE">
        <w:rPr>
          <w:rFonts w:ascii="Arial" w:hAnsi="Arial" w:cs="Arial"/>
          <w:b/>
          <w:color w:val="000000"/>
          <w:sz w:val="22"/>
          <w:szCs w:val="22"/>
        </w:rPr>
        <w:lastRenderedPageBreak/>
        <w:t>p</w:t>
      </w:r>
      <w:r w:rsidR="008A5649" w:rsidRPr="002833EE">
        <w:rPr>
          <w:rFonts w:ascii="Arial" w:hAnsi="Arial" w:cs="Arial"/>
          <w:b/>
          <w:color w:val="000000"/>
          <w:sz w:val="22"/>
          <w:szCs w:val="22"/>
        </w:rPr>
        <w:t>rof. PhDr. Ladislav Krištoufek, Ph.D.</w:t>
      </w:r>
      <w:r w:rsidR="008A5649" w:rsidRPr="00655437">
        <w:rPr>
          <w:rFonts w:ascii="Arial" w:hAnsi="Arial" w:cs="Arial"/>
          <w:color w:val="000000"/>
          <w:sz w:val="22"/>
          <w:szCs w:val="22"/>
        </w:rPr>
        <w:t>,</w:t>
      </w:r>
      <w:r w:rsidR="008A5649" w:rsidRPr="002833EE">
        <w:rPr>
          <w:rFonts w:ascii="Arial" w:hAnsi="Arial" w:cs="Arial"/>
          <w:color w:val="000000"/>
          <w:sz w:val="22"/>
          <w:szCs w:val="22"/>
        </w:rPr>
        <w:t xml:space="preserve"> je profesorem ekonomie Univerzity Karlovy</w:t>
      </w:r>
      <w:r w:rsidR="0021755F">
        <w:rPr>
          <w:rFonts w:ascii="Arial" w:hAnsi="Arial" w:cs="Arial"/>
          <w:color w:val="000000"/>
          <w:sz w:val="22"/>
          <w:szCs w:val="22"/>
        </w:rPr>
        <w:t xml:space="preserve"> (dále jen „UK“)</w:t>
      </w:r>
      <w:r w:rsidR="008A5649" w:rsidRPr="002833EE">
        <w:rPr>
          <w:rFonts w:ascii="Arial" w:hAnsi="Arial" w:cs="Arial"/>
          <w:color w:val="000000"/>
          <w:sz w:val="22"/>
          <w:szCs w:val="22"/>
        </w:rPr>
        <w:t>. V</w:t>
      </w:r>
      <w:r w:rsidR="00E14F2E" w:rsidRPr="002833EE">
        <w:rPr>
          <w:rFonts w:ascii="Arial" w:hAnsi="Arial" w:cs="Arial"/>
          <w:color w:val="000000"/>
          <w:sz w:val="22"/>
          <w:szCs w:val="22"/>
        </w:rPr>
        <w:t> </w:t>
      </w:r>
      <w:r w:rsidR="008A5649" w:rsidRPr="002833EE">
        <w:rPr>
          <w:rFonts w:ascii="Arial" w:hAnsi="Arial" w:cs="Arial"/>
          <w:color w:val="000000"/>
          <w:sz w:val="22"/>
          <w:szCs w:val="22"/>
        </w:rPr>
        <w:t>současnosti působí jako prorektor pro vědeckou a tvůrčí činnost Univerzity Karlovy, kde vyučuje na Institutu ekonomických studií Fakulty sociálních věd UK. Dále působí jako vedoucí vědecký pracovník v Oddělení ekonometrie Ústavu teorie informace a automatizace AV ČR. Jako jediný výzkumník v České republice ze společenských a humanitních věd byl zařazen mezi 2 % nejcitovanějších vědců na světě (Elsevier a Stanford University hodnocení z roku 2021). Je držitelem Prémie Otto Wichterleho.</w:t>
      </w:r>
      <w:r w:rsidR="001F4ED4" w:rsidRPr="002833EE">
        <w:rPr>
          <w:rFonts w:ascii="Arial" w:hAnsi="Arial" w:cs="Arial"/>
          <w:color w:val="000000"/>
          <w:sz w:val="22"/>
          <w:szCs w:val="22"/>
        </w:rPr>
        <w:t xml:space="preserve"> Členem Rady byl jmenován usnesením vlády ČR ze dne 14. září 2022 č. 789.</w:t>
      </w:r>
    </w:p>
    <w:p w:rsidR="00453CBA" w:rsidRPr="002833EE" w:rsidRDefault="00453CBA" w:rsidP="00135ADD">
      <w:pPr>
        <w:pStyle w:val="Normlnweb"/>
        <w:spacing w:before="0" w:beforeAutospacing="0" w:after="120" w:afterAutospacing="0" w:line="276" w:lineRule="auto"/>
        <w:jc w:val="both"/>
        <w:rPr>
          <w:rFonts w:ascii="Arial" w:hAnsi="Arial" w:cs="Arial"/>
          <w:color w:val="000000"/>
          <w:sz w:val="22"/>
          <w:szCs w:val="22"/>
        </w:rPr>
      </w:pPr>
      <w:r w:rsidRPr="002833EE">
        <w:rPr>
          <w:rFonts w:ascii="Arial" w:hAnsi="Arial" w:cs="Arial"/>
          <w:b/>
          <w:color w:val="000000"/>
          <w:sz w:val="22"/>
          <w:szCs w:val="22"/>
        </w:rPr>
        <w:t>doc. Ing. Jaroslav Machan, CSc.</w:t>
      </w:r>
      <w:r w:rsidRPr="002833EE">
        <w:rPr>
          <w:rFonts w:ascii="Arial" w:hAnsi="Arial" w:cs="Arial"/>
          <w:color w:val="000000"/>
          <w:sz w:val="22"/>
          <w:szCs w:val="22"/>
        </w:rPr>
        <w:t>,</w:t>
      </w:r>
      <w:r w:rsidRPr="002833EE">
        <w:rPr>
          <w:rFonts w:ascii="Arial" w:hAnsi="Arial" w:cs="Arial"/>
          <w:b/>
          <w:color w:val="000000"/>
          <w:sz w:val="22"/>
          <w:szCs w:val="22"/>
        </w:rPr>
        <w:t xml:space="preserve"> </w:t>
      </w:r>
      <w:r w:rsidR="00F2143B" w:rsidRPr="00655437">
        <w:rPr>
          <w:rFonts w:ascii="Arial" w:hAnsi="Arial" w:cs="Arial"/>
          <w:color w:val="000000"/>
          <w:sz w:val="22"/>
          <w:szCs w:val="22"/>
        </w:rPr>
        <w:t xml:space="preserve">je </w:t>
      </w:r>
      <w:r w:rsidRPr="002833EE">
        <w:rPr>
          <w:rFonts w:ascii="Arial" w:hAnsi="Arial" w:cs="Arial"/>
          <w:color w:val="000000"/>
          <w:sz w:val="22"/>
          <w:szCs w:val="22"/>
        </w:rPr>
        <w:t>zaměstnán ve společnosti ŠKODA AUTO a.s., kde má od roku 2003 na starosti speciální projekty v oblasti strategie elektroniky a výzkumu. Členem Rady byl jmenován usnesením vlády ze dne 10. září 2014 č. 742. Na druhé funkční období byl jmenován usnesením vlády ze dne 15. srpna 2018 č. 523.</w:t>
      </w:r>
      <w:r w:rsidR="00FB27F1" w:rsidRPr="002833EE">
        <w:rPr>
          <w:rFonts w:ascii="Arial" w:hAnsi="Arial" w:cs="Arial"/>
          <w:color w:val="000000"/>
          <w:sz w:val="22"/>
          <w:szCs w:val="22"/>
        </w:rPr>
        <w:t xml:space="preserve"> Druhé funkční uplynulo ke dni </w:t>
      </w:r>
      <w:r w:rsidR="00F2143B">
        <w:rPr>
          <w:rFonts w:ascii="Arial" w:hAnsi="Arial" w:cs="Arial"/>
          <w:color w:val="000000"/>
          <w:sz w:val="22"/>
          <w:szCs w:val="22"/>
        </w:rPr>
        <w:t xml:space="preserve">         </w:t>
      </w:r>
      <w:r w:rsidR="00FB27F1" w:rsidRPr="002833EE">
        <w:rPr>
          <w:rFonts w:ascii="Arial" w:hAnsi="Arial" w:cs="Arial"/>
          <w:color w:val="000000"/>
          <w:sz w:val="22"/>
          <w:szCs w:val="22"/>
        </w:rPr>
        <w:t>10. září 2022.</w:t>
      </w:r>
    </w:p>
    <w:p w:rsidR="00453CBA" w:rsidRDefault="00453CBA" w:rsidP="00135ADD">
      <w:pPr>
        <w:pStyle w:val="Normlnweb"/>
        <w:spacing w:before="0" w:beforeAutospacing="0" w:after="120" w:afterAutospacing="0" w:line="276" w:lineRule="auto"/>
        <w:jc w:val="both"/>
        <w:rPr>
          <w:rFonts w:ascii="Arial" w:hAnsi="Arial" w:cs="Arial"/>
          <w:color w:val="000000"/>
          <w:sz w:val="22"/>
          <w:szCs w:val="22"/>
        </w:rPr>
      </w:pPr>
      <w:r w:rsidRPr="002833EE">
        <w:rPr>
          <w:rFonts w:ascii="Arial" w:hAnsi="Arial" w:cs="Arial"/>
          <w:b/>
          <w:color w:val="000000"/>
          <w:sz w:val="22"/>
          <w:szCs w:val="22"/>
        </w:rPr>
        <w:t>Ing. Ilona Müllerová, DrSc.</w:t>
      </w:r>
      <w:r w:rsidRPr="002833EE">
        <w:rPr>
          <w:rFonts w:ascii="Arial" w:hAnsi="Arial" w:cs="Arial"/>
          <w:color w:val="000000"/>
          <w:sz w:val="22"/>
          <w:szCs w:val="22"/>
        </w:rPr>
        <w:t xml:space="preserve">, </w:t>
      </w:r>
      <w:r w:rsidR="001F5767">
        <w:rPr>
          <w:rFonts w:ascii="Arial" w:hAnsi="Arial" w:cs="Arial"/>
          <w:color w:val="000000"/>
          <w:sz w:val="22"/>
          <w:szCs w:val="22"/>
        </w:rPr>
        <w:t>m</w:t>
      </w:r>
      <w:r w:rsidR="001F5767" w:rsidRPr="001F5767">
        <w:rPr>
          <w:rFonts w:ascii="Arial" w:hAnsi="Arial" w:cs="Arial"/>
          <w:color w:val="000000"/>
          <w:sz w:val="22"/>
          <w:szCs w:val="22"/>
        </w:rPr>
        <w:t>ístopředsedkyně a členka předsednictva Akademické rady AV ČR</w:t>
      </w:r>
      <w:r w:rsidRPr="002833EE">
        <w:rPr>
          <w:rFonts w:ascii="Arial" w:hAnsi="Arial" w:cs="Arial"/>
          <w:color w:val="000000"/>
          <w:sz w:val="22"/>
          <w:szCs w:val="22"/>
        </w:rPr>
        <w:t>. Dlouhodobě se věnuje rastrovací elektronové mikroskopii s pomalými a velmi pomalými elektrony, a to nejen z</w:t>
      </w:r>
      <w:r w:rsidR="00C1091E" w:rsidRPr="002833EE">
        <w:rPr>
          <w:rFonts w:ascii="Arial" w:hAnsi="Arial" w:cs="Arial"/>
          <w:color w:val="000000"/>
          <w:sz w:val="22"/>
          <w:szCs w:val="22"/>
        </w:rPr>
        <w:t> </w:t>
      </w:r>
      <w:r w:rsidRPr="002833EE">
        <w:rPr>
          <w:rFonts w:ascii="Arial" w:hAnsi="Arial" w:cs="Arial"/>
          <w:color w:val="000000"/>
          <w:sz w:val="22"/>
          <w:szCs w:val="22"/>
        </w:rPr>
        <w:t>pohledu povrchové fyziky, ale i z hlediska návrhu elektronově optického systému jak osvětlovacího, tak i detekčního.  Členkou Rady byla jmenována usnesením vlády ČR ze dne 6. ledna 2020 č. 15.</w:t>
      </w:r>
    </w:p>
    <w:p w:rsidR="00B85E4F" w:rsidRPr="002833EE" w:rsidRDefault="00B85E4F" w:rsidP="00135ADD">
      <w:pPr>
        <w:pStyle w:val="Normlnweb"/>
        <w:spacing w:before="0" w:beforeAutospacing="0" w:after="120" w:afterAutospacing="0" w:line="276" w:lineRule="auto"/>
        <w:jc w:val="both"/>
        <w:rPr>
          <w:rFonts w:ascii="Arial" w:hAnsi="Arial" w:cs="Arial"/>
          <w:color w:val="000000"/>
          <w:sz w:val="22"/>
          <w:szCs w:val="22"/>
        </w:rPr>
      </w:pPr>
      <w:r w:rsidRPr="00B85E4F">
        <w:rPr>
          <w:rFonts w:ascii="Arial" w:hAnsi="Arial" w:cs="Arial"/>
          <w:b/>
          <w:color w:val="000000"/>
          <w:sz w:val="22"/>
          <w:szCs w:val="22"/>
        </w:rPr>
        <w:t>prof. MUD</w:t>
      </w:r>
      <w:r w:rsidR="00852476">
        <w:rPr>
          <w:rFonts w:ascii="Arial" w:hAnsi="Arial" w:cs="Arial"/>
          <w:b/>
          <w:color w:val="000000"/>
          <w:sz w:val="22"/>
          <w:szCs w:val="22"/>
        </w:rPr>
        <w:t>r</w:t>
      </w:r>
      <w:r w:rsidRPr="00B85E4F">
        <w:rPr>
          <w:rFonts w:ascii="Arial" w:hAnsi="Arial" w:cs="Arial"/>
          <w:b/>
          <w:color w:val="000000"/>
          <w:sz w:val="22"/>
          <w:szCs w:val="22"/>
        </w:rPr>
        <w:t>. Jan Lata, CSc.</w:t>
      </w:r>
      <w:r w:rsidR="00965B0F">
        <w:rPr>
          <w:rFonts w:ascii="Arial" w:hAnsi="Arial" w:cs="Arial"/>
          <w:color w:val="000000"/>
          <w:sz w:val="22"/>
          <w:szCs w:val="22"/>
        </w:rPr>
        <w:t>, profesor</w:t>
      </w:r>
      <w:r w:rsidR="00965B0F" w:rsidRPr="00965B0F">
        <w:rPr>
          <w:rFonts w:ascii="Arial" w:hAnsi="Arial" w:cs="Arial"/>
          <w:color w:val="000000"/>
          <w:sz w:val="22"/>
          <w:szCs w:val="22"/>
        </w:rPr>
        <w:t xml:space="preserve"> vnitřního lékařství </w:t>
      </w:r>
      <w:r w:rsidR="00965B0F">
        <w:rPr>
          <w:rFonts w:ascii="Arial" w:hAnsi="Arial" w:cs="Arial"/>
          <w:color w:val="000000"/>
          <w:sz w:val="22"/>
          <w:szCs w:val="22"/>
        </w:rPr>
        <w:t xml:space="preserve">a rektor </w:t>
      </w:r>
      <w:r w:rsidR="00965B0F" w:rsidRPr="00965B0F">
        <w:rPr>
          <w:rFonts w:ascii="Arial" w:hAnsi="Arial" w:cs="Arial"/>
          <w:color w:val="000000"/>
          <w:sz w:val="22"/>
          <w:szCs w:val="22"/>
        </w:rPr>
        <w:t>Ostravské univerzity</w:t>
      </w:r>
      <w:r w:rsidR="00965B0F">
        <w:rPr>
          <w:rFonts w:ascii="Arial" w:hAnsi="Arial" w:cs="Arial"/>
          <w:color w:val="000000"/>
          <w:sz w:val="22"/>
          <w:szCs w:val="22"/>
        </w:rPr>
        <w:t xml:space="preserve">. </w:t>
      </w:r>
      <w:r w:rsidR="00965B0F" w:rsidRPr="00965B0F">
        <w:rPr>
          <w:rFonts w:ascii="Arial" w:hAnsi="Arial" w:cs="Arial"/>
          <w:color w:val="000000"/>
          <w:sz w:val="22"/>
          <w:szCs w:val="22"/>
        </w:rPr>
        <w:t>Absolvoval dlouhodobé pobyty na Université de Bourgogne, Dijon, Service de hepatology, Clichy, Hopital Saint Antoinne, Paříž, Francie a Clinical Center for Liver Diseases, Southwestern Medical Center, Dallas, USA. Publikoval více než 100 prací především z</w:t>
      </w:r>
      <w:r w:rsidR="00EE45CC">
        <w:rPr>
          <w:rFonts w:ascii="Arial" w:hAnsi="Arial" w:cs="Arial"/>
          <w:color w:val="000000"/>
          <w:sz w:val="22"/>
          <w:szCs w:val="22"/>
        </w:rPr>
        <w:t> </w:t>
      </w:r>
      <w:r w:rsidR="00965B0F" w:rsidRPr="00965B0F">
        <w:rPr>
          <w:rFonts w:ascii="Arial" w:hAnsi="Arial" w:cs="Arial"/>
          <w:color w:val="000000"/>
          <w:sz w:val="22"/>
          <w:szCs w:val="22"/>
        </w:rPr>
        <w:t xml:space="preserve">oblasti hepatologie, portální hypertenze a infekčních komplikací jaterní cirhózy, je autorem či spoluautorem 10 monografií. Je držitelem řady ocenění, mj. ceny České hepatologické společnosti za nejlepší publikaci v oblasti hepatologie. V minulosti byl členem výboru České gastroenterologické společnosti a dlouholetým členem výboru České hepatologické společnosti. V letech 2017–2019 byl členem Research working group Evropské univerzitní asociace.  V současné době je členem vědeckých rad Vysoké školy báňské – Technické univerzity, Veterinární univerzity, Ostravské univerzity, Lékařské fakulty UK v Hradci Králové. </w:t>
      </w:r>
      <w:r w:rsidRPr="00C113C4">
        <w:rPr>
          <w:rFonts w:ascii="Arial" w:hAnsi="Arial" w:cs="Arial"/>
          <w:color w:val="000000"/>
          <w:sz w:val="22"/>
          <w:szCs w:val="22"/>
        </w:rPr>
        <w:t>Členem Rady byl jmenován usnesením vlády ze dne</w:t>
      </w:r>
      <w:r>
        <w:rPr>
          <w:rFonts w:ascii="Arial" w:hAnsi="Arial" w:cs="Arial"/>
          <w:color w:val="000000"/>
          <w:sz w:val="22"/>
          <w:szCs w:val="22"/>
        </w:rPr>
        <w:t xml:space="preserve"> 15. června 2022 č. 507</w:t>
      </w:r>
      <w:r w:rsidR="00742E4D">
        <w:rPr>
          <w:rFonts w:ascii="Arial" w:hAnsi="Arial" w:cs="Arial"/>
          <w:color w:val="000000"/>
          <w:sz w:val="22"/>
          <w:szCs w:val="22"/>
        </w:rPr>
        <w:t xml:space="preserve"> s účinností </w:t>
      </w:r>
      <w:r w:rsidR="003D46DA">
        <w:rPr>
          <w:rFonts w:ascii="Arial" w:hAnsi="Arial" w:cs="Arial"/>
          <w:color w:val="000000"/>
          <w:sz w:val="22"/>
          <w:szCs w:val="22"/>
        </w:rPr>
        <w:t xml:space="preserve">   </w:t>
      </w:r>
      <w:r w:rsidR="00742E4D">
        <w:rPr>
          <w:rFonts w:ascii="Arial" w:hAnsi="Arial" w:cs="Arial"/>
          <w:color w:val="000000"/>
          <w:sz w:val="22"/>
          <w:szCs w:val="22"/>
        </w:rPr>
        <w:t>od</w:t>
      </w:r>
      <w:r w:rsidR="00EE45CC">
        <w:rPr>
          <w:rFonts w:ascii="Arial" w:hAnsi="Arial" w:cs="Arial"/>
          <w:color w:val="000000"/>
          <w:sz w:val="22"/>
          <w:szCs w:val="22"/>
        </w:rPr>
        <w:t> </w:t>
      </w:r>
      <w:r w:rsidR="00742E4D">
        <w:rPr>
          <w:rFonts w:ascii="Arial" w:hAnsi="Arial" w:cs="Arial"/>
          <w:color w:val="000000"/>
          <w:sz w:val="22"/>
          <w:szCs w:val="22"/>
        </w:rPr>
        <w:t>15. srpna 2022</w:t>
      </w:r>
      <w:r>
        <w:rPr>
          <w:rFonts w:ascii="Arial" w:hAnsi="Arial" w:cs="Arial"/>
          <w:color w:val="000000"/>
          <w:sz w:val="22"/>
          <w:szCs w:val="22"/>
        </w:rPr>
        <w:t>.</w:t>
      </w:r>
    </w:p>
    <w:p w:rsidR="00694511" w:rsidRPr="002833EE" w:rsidRDefault="00694511" w:rsidP="00135ADD">
      <w:pPr>
        <w:pStyle w:val="Normlnweb"/>
        <w:spacing w:before="0" w:beforeAutospacing="0" w:after="120" w:afterAutospacing="0" w:line="276" w:lineRule="auto"/>
        <w:jc w:val="both"/>
        <w:rPr>
          <w:rFonts w:ascii="Arial" w:hAnsi="Arial" w:cs="Arial"/>
          <w:b/>
          <w:color w:val="000000"/>
          <w:sz w:val="22"/>
          <w:szCs w:val="22"/>
        </w:rPr>
      </w:pPr>
      <w:r w:rsidRPr="002833EE">
        <w:rPr>
          <w:rFonts w:ascii="Arial" w:hAnsi="Arial" w:cs="Arial"/>
          <w:b/>
          <w:color w:val="000000"/>
          <w:sz w:val="22"/>
          <w:szCs w:val="22"/>
        </w:rPr>
        <w:t>Ing. Miloslav Nič, Ph.D.</w:t>
      </w:r>
      <w:r w:rsidRPr="00655437">
        <w:rPr>
          <w:rFonts w:ascii="Arial" w:hAnsi="Arial" w:cs="Arial"/>
          <w:color w:val="000000"/>
          <w:sz w:val="22"/>
          <w:szCs w:val="22"/>
        </w:rPr>
        <w:t>,</w:t>
      </w:r>
      <w:r w:rsidRPr="002833EE">
        <w:rPr>
          <w:rFonts w:ascii="Arial" w:hAnsi="Arial" w:cs="Arial"/>
          <w:b/>
          <w:color w:val="000000"/>
          <w:sz w:val="22"/>
          <w:szCs w:val="22"/>
        </w:rPr>
        <w:t xml:space="preserve"> </w:t>
      </w:r>
      <w:r w:rsidRPr="002833EE">
        <w:rPr>
          <w:rFonts w:ascii="Arial" w:hAnsi="Arial" w:cs="Arial"/>
          <w:color w:val="000000"/>
          <w:sz w:val="22"/>
          <w:szCs w:val="22"/>
        </w:rPr>
        <w:t xml:space="preserve">je absolventem organické chemie </w:t>
      </w:r>
      <w:r w:rsidR="00E82A9E" w:rsidRPr="00E82A9E">
        <w:rPr>
          <w:rFonts w:ascii="Arial" w:hAnsi="Arial" w:cs="Arial"/>
          <w:color w:val="000000"/>
          <w:sz w:val="22"/>
          <w:szCs w:val="22"/>
        </w:rPr>
        <w:t>Vysoké školy chemicko-technologick</w:t>
      </w:r>
      <w:r w:rsidR="003D46DA">
        <w:rPr>
          <w:rFonts w:ascii="Arial" w:hAnsi="Arial" w:cs="Arial"/>
          <w:color w:val="000000"/>
          <w:sz w:val="22"/>
          <w:szCs w:val="22"/>
        </w:rPr>
        <w:t>é</w:t>
      </w:r>
      <w:r w:rsidR="00E82A9E" w:rsidRPr="00E82A9E">
        <w:rPr>
          <w:rFonts w:ascii="Arial" w:hAnsi="Arial" w:cs="Arial"/>
          <w:color w:val="000000"/>
          <w:sz w:val="22"/>
          <w:szCs w:val="22"/>
        </w:rPr>
        <w:t xml:space="preserve"> v</w:t>
      </w:r>
      <w:r w:rsidR="008717A0">
        <w:rPr>
          <w:rFonts w:ascii="Arial" w:hAnsi="Arial" w:cs="Arial"/>
          <w:color w:val="000000"/>
          <w:sz w:val="22"/>
          <w:szCs w:val="22"/>
        </w:rPr>
        <w:t> </w:t>
      </w:r>
      <w:r w:rsidR="00E82A9E" w:rsidRPr="00E82A9E">
        <w:rPr>
          <w:rFonts w:ascii="Arial" w:hAnsi="Arial" w:cs="Arial"/>
          <w:color w:val="000000"/>
          <w:sz w:val="22"/>
          <w:szCs w:val="22"/>
        </w:rPr>
        <w:t>Praze</w:t>
      </w:r>
      <w:r w:rsidR="008717A0">
        <w:rPr>
          <w:rFonts w:ascii="Arial" w:hAnsi="Arial" w:cs="Arial"/>
          <w:color w:val="000000"/>
          <w:sz w:val="22"/>
          <w:szCs w:val="22"/>
        </w:rPr>
        <w:t xml:space="preserve"> (dále jen „VŠCHT“)</w:t>
      </w:r>
      <w:r w:rsidR="00E82A9E" w:rsidRPr="00E82A9E">
        <w:rPr>
          <w:rFonts w:ascii="Arial" w:hAnsi="Arial" w:cs="Arial"/>
          <w:color w:val="000000"/>
          <w:sz w:val="22"/>
          <w:szCs w:val="22"/>
        </w:rPr>
        <w:t xml:space="preserve"> </w:t>
      </w:r>
      <w:r w:rsidRPr="002833EE">
        <w:rPr>
          <w:rFonts w:ascii="Arial" w:hAnsi="Arial" w:cs="Arial"/>
          <w:color w:val="000000"/>
          <w:sz w:val="22"/>
          <w:szCs w:val="22"/>
        </w:rPr>
        <w:t>a University of London, je expertem v oborech programování a</w:t>
      </w:r>
      <w:r w:rsidR="008717A0">
        <w:rPr>
          <w:rFonts w:ascii="Arial" w:hAnsi="Arial" w:cs="Arial"/>
          <w:color w:val="000000"/>
          <w:sz w:val="22"/>
          <w:szCs w:val="22"/>
        </w:rPr>
        <w:t> </w:t>
      </w:r>
      <w:r w:rsidRPr="002833EE">
        <w:rPr>
          <w:rFonts w:ascii="Arial" w:hAnsi="Arial" w:cs="Arial"/>
          <w:color w:val="000000"/>
          <w:sz w:val="22"/>
          <w:szCs w:val="22"/>
        </w:rPr>
        <w:t>informatiky. V letech 2003</w:t>
      </w:r>
      <w:r w:rsidR="003D46DA">
        <w:rPr>
          <w:rFonts w:ascii="Arial" w:hAnsi="Arial" w:cs="Arial"/>
          <w:color w:val="000000"/>
          <w:sz w:val="22"/>
          <w:szCs w:val="22"/>
        </w:rPr>
        <w:t>–</w:t>
      </w:r>
      <w:r w:rsidRPr="002833EE">
        <w:rPr>
          <w:rFonts w:ascii="Arial" w:hAnsi="Arial" w:cs="Arial"/>
          <w:color w:val="000000"/>
          <w:sz w:val="22"/>
          <w:szCs w:val="22"/>
        </w:rPr>
        <w:t>2010 byl zakladatelem a vedoucím laboratoře informatiky a</w:t>
      </w:r>
      <w:r w:rsidR="008717A0">
        <w:rPr>
          <w:rFonts w:ascii="Arial" w:hAnsi="Arial" w:cs="Arial"/>
          <w:color w:val="000000"/>
          <w:sz w:val="22"/>
          <w:szCs w:val="22"/>
        </w:rPr>
        <w:t> chemie na VŠCHT</w:t>
      </w:r>
      <w:r w:rsidRPr="002833EE">
        <w:rPr>
          <w:rFonts w:ascii="Arial" w:hAnsi="Arial" w:cs="Arial"/>
          <w:color w:val="000000"/>
          <w:sz w:val="22"/>
          <w:szCs w:val="22"/>
        </w:rPr>
        <w:t>. Je spoluzakladatelem společnosti EcoMole Ltd., která se podílí na řešení řady projektů Evropského úřadu pro bezpečnost potravin a Společného výzkumného střediska EU. Dr. Nič dále pracuje jako informační specialista v oblastech vývoje softwarové architektury a</w:t>
      </w:r>
      <w:r w:rsidR="00B95571" w:rsidRPr="002833EE">
        <w:rPr>
          <w:rFonts w:ascii="Arial" w:hAnsi="Arial" w:cs="Arial"/>
          <w:color w:val="000000"/>
          <w:sz w:val="22"/>
          <w:szCs w:val="22"/>
        </w:rPr>
        <w:t> </w:t>
      </w:r>
      <w:r w:rsidRPr="002833EE">
        <w:rPr>
          <w:rFonts w:ascii="Arial" w:hAnsi="Arial" w:cs="Arial"/>
          <w:color w:val="000000"/>
          <w:sz w:val="22"/>
          <w:szCs w:val="22"/>
        </w:rPr>
        <w:t>programování, výzkumných strategií a chemické informatiky.</w:t>
      </w:r>
      <w:r w:rsidR="001F4ED4" w:rsidRPr="002833EE">
        <w:rPr>
          <w:rFonts w:ascii="Arial" w:hAnsi="Arial" w:cs="Arial"/>
          <w:color w:val="000000"/>
          <w:sz w:val="22"/>
          <w:szCs w:val="22"/>
        </w:rPr>
        <w:t xml:space="preserve"> Členem Rady byl jmenován usnesením vlády ze dne 14. září 2022 č. 789.</w:t>
      </w:r>
    </w:p>
    <w:p w:rsidR="00453CBA" w:rsidRPr="002833EE" w:rsidRDefault="00453CBA" w:rsidP="00135ADD">
      <w:pPr>
        <w:pStyle w:val="Normlnweb"/>
        <w:spacing w:before="0" w:beforeAutospacing="0" w:after="120" w:afterAutospacing="0" w:line="276" w:lineRule="auto"/>
        <w:jc w:val="both"/>
        <w:rPr>
          <w:rFonts w:ascii="Arial" w:hAnsi="Arial" w:cs="Arial"/>
          <w:color w:val="000000"/>
          <w:sz w:val="22"/>
          <w:szCs w:val="22"/>
        </w:rPr>
      </w:pPr>
      <w:r w:rsidRPr="002833EE">
        <w:rPr>
          <w:rStyle w:val="locality"/>
          <w:rFonts w:ascii="Arial" w:hAnsi="Arial" w:cs="Arial"/>
          <w:b/>
          <w:color w:val="000000"/>
          <w:sz w:val="22"/>
          <w:szCs w:val="22"/>
        </w:rPr>
        <w:t>Ing. Luboš Novák, CSc.</w:t>
      </w:r>
      <w:r w:rsidRPr="002833EE">
        <w:rPr>
          <w:rStyle w:val="locality"/>
          <w:rFonts w:ascii="Arial" w:hAnsi="Arial" w:cs="Arial"/>
          <w:color w:val="000000"/>
          <w:sz w:val="22"/>
          <w:szCs w:val="22"/>
        </w:rPr>
        <w:t>,</w:t>
      </w:r>
      <w:r w:rsidRPr="002833EE">
        <w:rPr>
          <w:rStyle w:val="locality"/>
          <w:rFonts w:ascii="Arial" w:hAnsi="Arial" w:cs="Arial"/>
          <w:b/>
          <w:color w:val="000000"/>
          <w:sz w:val="22"/>
          <w:szCs w:val="22"/>
        </w:rPr>
        <w:t xml:space="preserve"> </w:t>
      </w:r>
      <w:r w:rsidRPr="002833EE">
        <w:rPr>
          <w:rFonts w:ascii="Arial" w:hAnsi="Arial" w:cs="Arial"/>
          <w:color w:val="000000"/>
          <w:sz w:val="22"/>
          <w:szCs w:val="22"/>
        </w:rPr>
        <w:t>majitel společnosti MEGA, která v celosvětovém měřítku realizuje technologie elektromembránových procesů. Je zakladatelem oboru elektromembránových procesů v ČR a předsedou představenstva České membránové platformy</w:t>
      </w:r>
      <w:r w:rsidR="0022585E" w:rsidRPr="002833EE">
        <w:rPr>
          <w:rFonts w:ascii="Arial" w:hAnsi="Arial" w:cs="Arial"/>
          <w:color w:val="000000"/>
          <w:sz w:val="22"/>
          <w:szCs w:val="22"/>
        </w:rPr>
        <w:t>,</w:t>
      </w:r>
      <w:r w:rsidRPr="002833EE">
        <w:rPr>
          <w:rFonts w:ascii="Arial" w:hAnsi="Arial" w:cs="Arial"/>
          <w:color w:val="000000"/>
          <w:sz w:val="22"/>
          <w:szCs w:val="22"/>
        </w:rPr>
        <w:t xml:space="preserve"> z.s. (CZEMP). Je členem Rady Evropské membránové společnosti (EMS), členem Dozorčí rady Ústavu makromolekulární chemie AV ČR, v.v.i. Členem Rady byl jmenován usnesením vlády ze dne 15. srpna 2018 č. 523.</w:t>
      </w:r>
      <w:r w:rsidR="00FB27F1" w:rsidRPr="002833EE">
        <w:rPr>
          <w:rFonts w:ascii="Arial" w:hAnsi="Arial" w:cs="Arial"/>
          <w:color w:val="000000"/>
          <w:sz w:val="22"/>
          <w:szCs w:val="22"/>
        </w:rPr>
        <w:t xml:space="preserve"> První funkční uplynulo ke dni 15. srpna 2022.</w:t>
      </w:r>
    </w:p>
    <w:p w:rsidR="00453CBA" w:rsidRDefault="00453CBA" w:rsidP="00135ADD">
      <w:pPr>
        <w:spacing w:after="120" w:line="276" w:lineRule="auto"/>
        <w:jc w:val="both"/>
        <w:rPr>
          <w:rFonts w:ascii="Arial" w:hAnsi="Arial" w:cs="Arial"/>
          <w:color w:val="000000"/>
          <w:sz w:val="22"/>
          <w:szCs w:val="22"/>
        </w:rPr>
      </w:pPr>
      <w:r w:rsidRPr="002833EE">
        <w:rPr>
          <w:rFonts w:ascii="Arial" w:hAnsi="Arial" w:cs="Arial"/>
          <w:b/>
          <w:color w:val="000000"/>
          <w:sz w:val="22"/>
          <w:szCs w:val="22"/>
        </w:rPr>
        <w:lastRenderedPageBreak/>
        <w:t>Ing. Eduard Palíšek, Ph.D., MBA</w:t>
      </w:r>
      <w:r w:rsidRPr="002833EE">
        <w:rPr>
          <w:rFonts w:ascii="Arial" w:hAnsi="Arial" w:cs="Arial"/>
          <w:color w:val="000000"/>
          <w:sz w:val="22"/>
          <w:szCs w:val="22"/>
        </w:rPr>
        <w:t>,</w:t>
      </w:r>
      <w:r w:rsidRPr="002833EE">
        <w:rPr>
          <w:rFonts w:ascii="Arial" w:hAnsi="Arial" w:cs="Arial"/>
          <w:b/>
          <w:color w:val="000000"/>
          <w:sz w:val="22"/>
          <w:szCs w:val="22"/>
        </w:rPr>
        <w:t xml:space="preserve"> </w:t>
      </w:r>
      <w:r w:rsidRPr="002833EE">
        <w:rPr>
          <w:rFonts w:ascii="Arial" w:hAnsi="Arial" w:cs="Arial"/>
          <w:color w:val="000000"/>
          <w:sz w:val="22"/>
          <w:szCs w:val="22"/>
        </w:rPr>
        <w:t>generální ředitel skupiny Siemens v České republice. Členem Rady byl jmenován usnesením vlády ze dne 3. února 2016 č. 93. Na druhé funkční období byl jmenován usnesením vlády ze dne 6. ledna 2020 č. 15 s účinností od 3. února 2020.</w:t>
      </w:r>
    </w:p>
    <w:p w:rsidR="00585ACF" w:rsidRPr="002833EE" w:rsidRDefault="001F4ED4" w:rsidP="00135ADD">
      <w:pPr>
        <w:spacing w:after="120" w:line="276" w:lineRule="auto"/>
        <w:jc w:val="both"/>
        <w:rPr>
          <w:rFonts w:ascii="Arial" w:hAnsi="Arial" w:cs="Arial"/>
          <w:color w:val="000000"/>
          <w:sz w:val="22"/>
          <w:szCs w:val="22"/>
        </w:rPr>
      </w:pPr>
      <w:r w:rsidRPr="002833EE">
        <w:rPr>
          <w:rFonts w:ascii="Arial" w:hAnsi="Arial" w:cs="Arial"/>
          <w:b/>
          <w:color w:val="000000"/>
          <w:sz w:val="22"/>
          <w:szCs w:val="22"/>
        </w:rPr>
        <w:t>p</w:t>
      </w:r>
      <w:r w:rsidR="00585ACF" w:rsidRPr="002833EE">
        <w:rPr>
          <w:rFonts w:ascii="Arial" w:hAnsi="Arial" w:cs="Arial"/>
          <w:b/>
          <w:color w:val="000000"/>
          <w:sz w:val="22"/>
          <w:szCs w:val="22"/>
        </w:rPr>
        <w:t>rof. JUDr. Kateřina Ronovská, Ph.D.</w:t>
      </w:r>
      <w:r w:rsidR="00585ACF" w:rsidRPr="00655437">
        <w:rPr>
          <w:rFonts w:ascii="Arial" w:hAnsi="Arial" w:cs="Arial"/>
          <w:color w:val="000000"/>
          <w:sz w:val="22"/>
          <w:szCs w:val="22"/>
        </w:rPr>
        <w:t>,</w:t>
      </w:r>
      <w:r w:rsidR="00585ACF" w:rsidRPr="002833EE">
        <w:rPr>
          <w:rFonts w:ascii="Arial" w:hAnsi="Arial" w:cs="Arial"/>
          <w:color w:val="000000"/>
          <w:sz w:val="22"/>
          <w:szCs w:val="22"/>
        </w:rPr>
        <w:t xml:space="preserve"> je profesorkou občanského práva na Právnické fakultě Masarykovy univerzity (</w:t>
      </w:r>
      <w:r w:rsidR="008D56C9">
        <w:rPr>
          <w:rFonts w:ascii="Arial" w:hAnsi="Arial" w:cs="Arial"/>
          <w:color w:val="000000"/>
          <w:sz w:val="22"/>
          <w:szCs w:val="22"/>
        </w:rPr>
        <w:t>dále jen „</w:t>
      </w:r>
      <w:r w:rsidR="00585ACF" w:rsidRPr="002833EE">
        <w:rPr>
          <w:rFonts w:ascii="Arial" w:hAnsi="Arial" w:cs="Arial"/>
          <w:color w:val="000000"/>
          <w:sz w:val="22"/>
          <w:szCs w:val="22"/>
        </w:rPr>
        <w:t>PrF MU</w:t>
      </w:r>
      <w:r w:rsidR="008D56C9">
        <w:rPr>
          <w:rFonts w:ascii="Arial" w:hAnsi="Arial" w:cs="Arial"/>
          <w:color w:val="000000"/>
          <w:sz w:val="22"/>
          <w:szCs w:val="22"/>
        </w:rPr>
        <w:t>“</w:t>
      </w:r>
      <w:r w:rsidR="00585ACF" w:rsidRPr="002833EE">
        <w:rPr>
          <w:rFonts w:ascii="Arial" w:hAnsi="Arial" w:cs="Arial"/>
          <w:color w:val="000000"/>
          <w:sz w:val="22"/>
          <w:szCs w:val="22"/>
        </w:rPr>
        <w:t>). Od roku 2019 zde působí jako vedoucí katedry občanského práva, je členkou Vědecké rady PrF MU v Brně a Vědecké rady Univerzity Palackého v Olomouci. Ve své pedagogické a vědecké činnosti se věnuje především oborům soukromého a srovnávacího práva. Expertně spolupracuje s řadou českých i zahraničních významných institucí, např. European Foundation Centre, The European Research Network on Philanthropy (ERNOP), European Law Institute (ELI). Je členkou Vědecké rady Österreichische Gesellschaft für Familien- und Vermögensrecht, členkou Rady Ústavu státu a</w:t>
      </w:r>
      <w:r w:rsidR="00F605DA">
        <w:rPr>
          <w:rFonts w:ascii="Arial" w:hAnsi="Arial" w:cs="Arial"/>
          <w:color w:val="000000"/>
          <w:sz w:val="22"/>
          <w:szCs w:val="22"/>
        </w:rPr>
        <w:t> </w:t>
      </w:r>
      <w:r w:rsidR="00585ACF" w:rsidRPr="002833EE">
        <w:rPr>
          <w:rFonts w:ascii="Arial" w:hAnsi="Arial" w:cs="Arial"/>
          <w:color w:val="000000"/>
          <w:sz w:val="22"/>
          <w:szCs w:val="22"/>
        </w:rPr>
        <w:t>práva AV ČR a členkou Výboru pro financování a legislativu při Radě vlády pro nestátní neziskové organizace.</w:t>
      </w:r>
      <w:r w:rsidRPr="002833EE">
        <w:rPr>
          <w:rFonts w:ascii="Arial" w:hAnsi="Arial" w:cs="Arial"/>
          <w:color w:val="000000"/>
          <w:sz w:val="22"/>
          <w:szCs w:val="22"/>
        </w:rPr>
        <w:t xml:space="preserve"> Člen</w:t>
      </w:r>
      <w:r w:rsidR="00821CC2">
        <w:rPr>
          <w:rFonts w:ascii="Arial" w:hAnsi="Arial" w:cs="Arial"/>
          <w:color w:val="000000"/>
          <w:sz w:val="22"/>
          <w:szCs w:val="22"/>
        </w:rPr>
        <w:t>kou</w:t>
      </w:r>
      <w:r w:rsidRPr="002833EE">
        <w:rPr>
          <w:rFonts w:ascii="Arial" w:hAnsi="Arial" w:cs="Arial"/>
          <w:color w:val="000000"/>
          <w:sz w:val="22"/>
          <w:szCs w:val="22"/>
        </w:rPr>
        <w:t xml:space="preserve"> Rady byl</w:t>
      </w:r>
      <w:r w:rsidR="00821CC2">
        <w:rPr>
          <w:rFonts w:ascii="Arial" w:hAnsi="Arial" w:cs="Arial"/>
          <w:color w:val="000000"/>
          <w:sz w:val="22"/>
          <w:szCs w:val="22"/>
        </w:rPr>
        <w:t>a</w:t>
      </w:r>
      <w:r w:rsidRPr="002833EE">
        <w:rPr>
          <w:rFonts w:ascii="Arial" w:hAnsi="Arial" w:cs="Arial"/>
          <w:color w:val="000000"/>
          <w:sz w:val="22"/>
          <w:szCs w:val="22"/>
        </w:rPr>
        <w:t xml:space="preserve"> jmenován</w:t>
      </w:r>
      <w:r w:rsidR="00821CC2">
        <w:rPr>
          <w:rFonts w:ascii="Arial" w:hAnsi="Arial" w:cs="Arial"/>
          <w:color w:val="000000"/>
          <w:sz w:val="22"/>
          <w:szCs w:val="22"/>
        </w:rPr>
        <w:t>a</w:t>
      </w:r>
      <w:r w:rsidRPr="002833EE">
        <w:rPr>
          <w:rFonts w:ascii="Arial" w:hAnsi="Arial" w:cs="Arial"/>
          <w:color w:val="000000"/>
          <w:sz w:val="22"/>
          <w:szCs w:val="22"/>
        </w:rPr>
        <w:t xml:space="preserve"> usnesením vlády ČR ze dne 14. září 2022 č. 789.</w:t>
      </w:r>
    </w:p>
    <w:p w:rsidR="00453CBA" w:rsidRPr="002833EE" w:rsidRDefault="00453CBA" w:rsidP="00135ADD">
      <w:pPr>
        <w:pStyle w:val="Normlnweb"/>
        <w:spacing w:before="0" w:beforeAutospacing="0" w:after="120" w:afterAutospacing="0" w:line="276" w:lineRule="auto"/>
        <w:jc w:val="both"/>
        <w:rPr>
          <w:rFonts w:ascii="Arial" w:hAnsi="Arial" w:cs="Arial"/>
          <w:color w:val="000000"/>
          <w:sz w:val="22"/>
          <w:szCs w:val="22"/>
        </w:rPr>
      </w:pPr>
      <w:r w:rsidRPr="002833EE">
        <w:rPr>
          <w:rFonts w:ascii="Arial" w:hAnsi="Arial" w:cs="Arial"/>
          <w:b/>
          <w:color w:val="000000"/>
          <w:sz w:val="22"/>
          <w:szCs w:val="22"/>
        </w:rPr>
        <w:t>prof. MUDr. Julius Špičák, CSc.</w:t>
      </w:r>
      <w:r w:rsidRPr="002833EE">
        <w:rPr>
          <w:rFonts w:ascii="Arial" w:hAnsi="Arial" w:cs="Arial"/>
          <w:color w:val="000000"/>
          <w:sz w:val="22"/>
          <w:szCs w:val="22"/>
        </w:rPr>
        <w:t>,</w:t>
      </w:r>
      <w:r w:rsidRPr="002833EE">
        <w:rPr>
          <w:rFonts w:ascii="Arial" w:hAnsi="Arial" w:cs="Arial"/>
          <w:b/>
          <w:color w:val="000000"/>
          <w:sz w:val="22"/>
          <w:szCs w:val="22"/>
        </w:rPr>
        <w:t xml:space="preserve"> </w:t>
      </w:r>
      <w:r w:rsidRPr="002833EE">
        <w:rPr>
          <w:rFonts w:ascii="Arial" w:hAnsi="Arial" w:cs="Arial"/>
          <w:color w:val="000000"/>
          <w:sz w:val="22"/>
          <w:szCs w:val="22"/>
        </w:rPr>
        <w:t>přednosta Kliniky hepatogastroenterologie v pražském IKEM. Zabývá se především digestivní endoskopií, pankreatologií a problematikou transplantace jater. Členem Rady byl jmenován usnesením vlády ČR ze dne 10. září 2014 č. 742. Na druhé funkční období byl jmenován usnesením vlády ze dne 15. srpna 2018 č  523.</w:t>
      </w:r>
      <w:r w:rsidR="00B11942" w:rsidRPr="002833EE">
        <w:rPr>
          <w:rFonts w:ascii="Arial" w:hAnsi="Arial" w:cs="Arial"/>
          <w:color w:val="000000"/>
          <w:sz w:val="22"/>
          <w:szCs w:val="22"/>
        </w:rPr>
        <w:t xml:space="preserve"> Druhé funkční uplynulo ke dni 10. září 2022.</w:t>
      </w:r>
    </w:p>
    <w:p w:rsidR="00453CBA" w:rsidRDefault="00453CBA" w:rsidP="00135ADD">
      <w:pPr>
        <w:pStyle w:val="Normlnweb"/>
        <w:spacing w:before="0" w:beforeAutospacing="0" w:after="120" w:afterAutospacing="0" w:line="276" w:lineRule="auto"/>
        <w:jc w:val="both"/>
        <w:rPr>
          <w:rFonts w:ascii="Arial" w:hAnsi="Arial" w:cs="Arial"/>
          <w:color w:val="000000"/>
          <w:sz w:val="22"/>
          <w:szCs w:val="22"/>
        </w:rPr>
      </w:pPr>
      <w:r w:rsidRPr="002833EE">
        <w:rPr>
          <w:rFonts w:ascii="Arial" w:hAnsi="Arial" w:cs="Arial"/>
          <w:b/>
          <w:color w:val="000000"/>
          <w:sz w:val="22"/>
          <w:szCs w:val="22"/>
        </w:rPr>
        <w:t>prof. RNDr. Jitka Ulrichová, CSc</w:t>
      </w:r>
      <w:r w:rsidRPr="002833EE">
        <w:rPr>
          <w:rFonts w:ascii="Arial" w:hAnsi="Arial" w:cs="Arial"/>
          <w:color w:val="000000"/>
          <w:sz w:val="22"/>
          <w:szCs w:val="22"/>
        </w:rPr>
        <w:t>., prorektorka pro vědu, výzkum</w:t>
      </w:r>
      <w:r w:rsidRPr="00C113C4">
        <w:rPr>
          <w:rFonts w:ascii="Arial" w:hAnsi="Arial" w:cs="Arial"/>
          <w:color w:val="000000"/>
          <w:sz w:val="22"/>
          <w:szCs w:val="22"/>
        </w:rPr>
        <w:t xml:space="preserve"> a doktorská studia na</w:t>
      </w:r>
      <w:r w:rsidR="008D56C9">
        <w:rPr>
          <w:rFonts w:ascii="Arial" w:hAnsi="Arial" w:cs="Arial"/>
          <w:color w:val="000000"/>
          <w:sz w:val="22"/>
          <w:szCs w:val="22"/>
        </w:rPr>
        <w:t> </w:t>
      </w:r>
      <w:r w:rsidRPr="00C113C4">
        <w:rPr>
          <w:rFonts w:ascii="Arial" w:hAnsi="Arial" w:cs="Arial"/>
          <w:color w:val="000000"/>
          <w:sz w:val="22"/>
          <w:szCs w:val="22"/>
        </w:rPr>
        <w:t>Univerzitě Palackého v Olomouci. Na Lékařské fakultě Univerzity Palackého pracuje jako vedoucí Laboratoře buněčných kultur a dále jako přednostka Ústavu lékařské chemie a</w:t>
      </w:r>
      <w:r>
        <w:rPr>
          <w:rFonts w:ascii="Arial" w:hAnsi="Arial" w:cs="Arial"/>
          <w:color w:val="000000"/>
          <w:sz w:val="22"/>
          <w:szCs w:val="22"/>
        </w:rPr>
        <w:t> </w:t>
      </w:r>
      <w:r w:rsidRPr="00C113C4">
        <w:rPr>
          <w:rFonts w:ascii="Arial" w:hAnsi="Arial" w:cs="Arial"/>
          <w:color w:val="000000"/>
          <w:sz w:val="22"/>
          <w:szCs w:val="22"/>
        </w:rPr>
        <w:t>biochemie. Členkou Rady byla jmenována usnesením vlády ČR ze dne 6. ledna 2020 č. 15</w:t>
      </w:r>
      <w:r w:rsidR="0087500E">
        <w:rPr>
          <w:rFonts w:ascii="Arial" w:hAnsi="Arial" w:cs="Arial"/>
          <w:color w:val="000000"/>
          <w:sz w:val="22"/>
          <w:szCs w:val="22"/>
        </w:rPr>
        <w:t>.</w:t>
      </w:r>
      <w:r w:rsidR="00545C71">
        <w:rPr>
          <w:rFonts w:ascii="Arial" w:hAnsi="Arial" w:cs="Arial"/>
          <w:color w:val="000000"/>
          <w:sz w:val="22"/>
          <w:szCs w:val="22"/>
        </w:rPr>
        <w:t xml:space="preserve"> Odvolána byla usnesením vlády </w:t>
      </w:r>
      <w:r w:rsidR="00545C71" w:rsidRPr="00C113C4">
        <w:rPr>
          <w:rFonts w:ascii="Arial" w:hAnsi="Arial" w:cs="Arial"/>
          <w:color w:val="000000"/>
          <w:sz w:val="22"/>
          <w:szCs w:val="22"/>
        </w:rPr>
        <w:t>ze dne</w:t>
      </w:r>
      <w:r w:rsidR="00545C71">
        <w:rPr>
          <w:rFonts w:ascii="Arial" w:hAnsi="Arial" w:cs="Arial"/>
          <w:color w:val="000000"/>
          <w:sz w:val="22"/>
          <w:szCs w:val="22"/>
        </w:rPr>
        <w:t xml:space="preserve"> 14. září 2022 č. 789.</w:t>
      </w:r>
    </w:p>
    <w:p w:rsidR="00862DE6" w:rsidRPr="00216978" w:rsidRDefault="00B37B81" w:rsidP="00135ADD">
      <w:pPr>
        <w:pStyle w:val="Normlnweb"/>
        <w:spacing w:before="0" w:beforeAutospacing="0" w:after="240" w:afterAutospacing="0" w:line="276" w:lineRule="auto"/>
        <w:jc w:val="both"/>
        <w:rPr>
          <w:rFonts w:ascii="Arial" w:hAnsi="Arial" w:cs="Arial"/>
          <w:b/>
          <w:color w:val="000000"/>
          <w:sz w:val="22"/>
          <w:szCs w:val="22"/>
        </w:rPr>
      </w:pPr>
      <w:r>
        <w:rPr>
          <w:rFonts w:ascii="Arial" w:hAnsi="Arial" w:cs="Arial"/>
          <w:b/>
          <w:color w:val="000000"/>
          <w:sz w:val="22"/>
          <w:szCs w:val="22"/>
        </w:rPr>
        <w:t>p</w:t>
      </w:r>
      <w:r w:rsidR="00862DE6" w:rsidRPr="00862DE6">
        <w:rPr>
          <w:rFonts w:ascii="Arial" w:hAnsi="Arial" w:cs="Arial"/>
          <w:b/>
          <w:color w:val="000000"/>
          <w:sz w:val="22"/>
          <w:szCs w:val="22"/>
        </w:rPr>
        <w:t>rof. Ing. Martin Weiter, Ph.D.,</w:t>
      </w:r>
      <w:r w:rsidR="00862DE6" w:rsidRPr="00216978">
        <w:rPr>
          <w:rFonts w:ascii="Arial" w:hAnsi="Arial" w:cs="Arial"/>
          <w:color w:val="000000"/>
          <w:sz w:val="22"/>
          <w:szCs w:val="22"/>
        </w:rPr>
        <w:t xml:space="preserve"> je profesorem v oboru </w:t>
      </w:r>
      <w:r w:rsidR="00216978">
        <w:rPr>
          <w:rFonts w:ascii="Arial" w:hAnsi="Arial" w:cs="Arial"/>
          <w:color w:val="000000"/>
          <w:sz w:val="22"/>
          <w:szCs w:val="22"/>
        </w:rPr>
        <w:t>c</w:t>
      </w:r>
      <w:r w:rsidR="00862DE6" w:rsidRPr="00216978">
        <w:rPr>
          <w:rFonts w:ascii="Arial" w:hAnsi="Arial" w:cs="Arial"/>
          <w:color w:val="000000"/>
          <w:sz w:val="22"/>
          <w:szCs w:val="22"/>
        </w:rPr>
        <w:t>hemie, technologie a vlastnosti</w:t>
      </w:r>
      <w:r w:rsidR="00357783" w:rsidRPr="00216978">
        <w:rPr>
          <w:rFonts w:ascii="Arial" w:hAnsi="Arial" w:cs="Arial"/>
          <w:color w:val="000000"/>
          <w:sz w:val="22"/>
          <w:szCs w:val="22"/>
        </w:rPr>
        <w:t xml:space="preserve"> </w:t>
      </w:r>
      <w:r w:rsidR="00862DE6" w:rsidRPr="00216978">
        <w:rPr>
          <w:rFonts w:ascii="Arial" w:hAnsi="Arial" w:cs="Arial"/>
          <w:color w:val="000000"/>
          <w:sz w:val="22"/>
          <w:szCs w:val="22"/>
        </w:rPr>
        <w:t>materiálů. Od roku 1997 působí jako akademický pracovník na Fakultě chemické V</w:t>
      </w:r>
      <w:r w:rsidR="00B61352">
        <w:rPr>
          <w:rFonts w:ascii="Arial" w:hAnsi="Arial" w:cs="Arial"/>
          <w:color w:val="000000"/>
          <w:sz w:val="22"/>
          <w:szCs w:val="22"/>
        </w:rPr>
        <w:t xml:space="preserve">ysokého učení technického </w:t>
      </w:r>
      <w:r w:rsidR="00862DE6" w:rsidRPr="00216978">
        <w:rPr>
          <w:rFonts w:ascii="Arial" w:hAnsi="Arial" w:cs="Arial"/>
          <w:color w:val="000000"/>
          <w:sz w:val="22"/>
          <w:szCs w:val="22"/>
        </w:rPr>
        <w:t>v</w:t>
      </w:r>
      <w:r w:rsidR="00B61352">
        <w:rPr>
          <w:rFonts w:ascii="Arial" w:hAnsi="Arial" w:cs="Arial"/>
          <w:color w:val="000000"/>
          <w:sz w:val="22"/>
          <w:szCs w:val="22"/>
        </w:rPr>
        <w:t> </w:t>
      </w:r>
      <w:r w:rsidR="00862DE6" w:rsidRPr="00216978">
        <w:rPr>
          <w:rFonts w:ascii="Arial" w:hAnsi="Arial" w:cs="Arial"/>
          <w:color w:val="000000"/>
          <w:sz w:val="22"/>
          <w:szCs w:val="22"/>
        </w:rPr>
        <w:t>Brně</w:t>
      </w:r>
      <w:r w:rsidR="00B61352">
        <w:rPr>
          <w:rFonts w:ascii="Arial" w:hAnsi="Arial" w:cs="Arial"/>
          <w:color w:val="000000"/>
          <w:sz w:val="22"/>
          <w:szCs w:val="22"/>
        </w:rPr>
        <w:t xml:space="preserve"> (dále jen „VUT“)</w:t>
      </w:r>
      <w:r w:rsidR="00862DE6" w:rsidRPr="00216978">
        <w:rPr>
          <w:rFonts w:ascii="Arial" w:hAnsi="Arial" w:cs="Arial"/>
          <w:color w:val="000000"/>
          <w:sz w:val="22"/>
          <w:szCs w:val="22"/>
        </w:rPr>
        <w:t>, kde zastával rovněž pozici vedoucího výzkumného programu Centra materiálového</w:t>
      </w:r>
      <w:r w:rsidR="00357783" w:rsidRPr="00216978">
        <w:rPr>
          <w:rFonts w:ascii="Arial" w:hAnsi="Arial" w:cs="Arial"/>
          <w:color w:val="000000"/>
          <w:sz w:val="22"/>
          <w:szCs w:val="22"/>
        </w:rPr>
        <w:t xml:space="preserve"> </w:t>
      </w:r>
      <w:r w:rsidR="00862DE6" w:rsidRPr="00216978">
        <w:rPr>
          <w:rFonts w:ascii="Arial" w:hAnsi="Arial" w:cs="Arial"/>
          <w:color w:val="000000"/>
          <w:sz w:val="22"/>
          <w:szCs w:val="22"/>
        </w:rPr>
        <w:t>výzkumu. V letech 2006</w:t>
      </w:r>
      <w:r w:rsidR="003D46DA">
        <w:rPr>
          <w:rFonts w:ascii="Arial" w:hAnsi="Arial" w:cs="Arial"/>
          <w:color w:val="000000"/>
          <w:sz w:val="22"/>
          <w:szCs w:val="22"/>
        </w:rPr>
        <w:t>–</w:t>
      </w:r>
      <w:r w:rsidR="00862DE6" w:rsidRPr="00216978">
        <w:rPr>
          <w:rFonts w:ascii="Arial" w:hAnsi="Arial" w:cs="Arial"/>
          <w:color w:val="000000"/>
          <w:sz w:val="22"/>
          <w:szCs w:val="22"/>
        </w:rPr>
        <w:t>2014 zde působil jako proděkan následně do roku 2022 jako</w:t>
      </w:r>
      <w:r w:rsidR="00357783" w:rsidRPr="00216978">
        <w:rPr>
          <w:rFonts w:ascii="Arial" w:hAnsi="Arial" w:cs="Arial"/>
          <w:color w:val="000000"/>
          <w:sz w:val="22"/>
          <w:szCs w:val="22"/>
        </w:rPr>
        <w:t xml:space="preserve"> </w:t>
      </w:r>
      <w:r w:rsidR="00862DE6" w:rsidRPr="00216978">
        <w:rPr>
          <w:rFonts w:ascii="Arial" w:hAnsi="Arial" w:cs="Arial"/>
          <w:color w:val="000000"/>
          <w:sz w:val="22"/>
          <w:szCs w:val="22"/>
        </w:rPr>
        <w:t>děkan fakulty. Od února 2022 je prorektorem VUT pro tvůrčí činnost (oblast vědy a výzkumu,</w:t>
      </w:r>
      <w:r w:rsidR="00357783" w:rsidRPr="00216978">
        <w:rPr>
          <w:rFonts w:ascii="Arial" w:hAnsi="Arial" w:cs="Arial"/>
          <w:color w:val="000000"/>
          <w:sz w:val="22"/>
          <w:szCs w:val="22"/>
        </w:rPr>
        <w:t xml:space="preserve"> </w:t>
      </w:r>
      <w:r w:rsidR="00862DE6" w:rsidRPr="00216978">
        <w:rPr>
          <w:rFonts w:ascii="Arial" w:hAnsi="Arial" w:cs="Arial"/>
          <w:color w:val="000000"/>
          <w:sz w:val="22"/>
          <w:szCs w:val="22"/>
        </w:rPr>
        <w:t>vývoje, inovací).</w:t>
      </w:r>
      <w:r w:rsidR="00357783" w:rsidRPr="00216978">
        <w:rPr>
          <w:rFonts w:ascii="Arial" w:hAnsi="Arial" w:cs="Arial"/>
          <w:color w:val="000000"/>
          <w:sz w:val="22"/>
          <w:szCs w:val="22"/>
        </w:rPr>
        <w:t xml:space="preserve"> </w:t>
      </w:r>
      <w:r w:rsidR="00862DE6" w:rsidRPr="00216978">
        <w:rPr>
          <w:rFonts w:ascii="Arial" w:hAnsi="Arial" w:cs="Arial"/>
          <w:color w:val="000000"/>
          <w:sz w:val="22"/>
          <w:szCs w:val="22"/>
        </w:rPr>
        <w:t>Prof. Weiter je autorem a</w:t>
      </w:r>
      <w:r w:rsidR="00B61352">
        <w:rPr>
          <w:rFonts w:ascii="Arial" w:hAnsi="Arial" w:cs="Arial"/>
          <w:color w:val="000000"/>
          <w:sz w:val="22"/>
          <w:szCs w:val="22"/>
        </w:rPr>
        <w:t> </w:t>
      </w:r>
      <w:r w:rsidR="00862DE6" w:rsidRPr="00216978">
        <w:rPr>
          <w:rFonts w:ascii="Arial" w:hAnsi="Arial" w:cs="Arial"/>
          <w:color w:val="000000"/>
          <w:sz w:val="22"/>
          <w:szCs w:val="22"/>
        </w:rPr>
        <w:t>spoluautorem více než 200 původních vědeckých prací (z toho 105</w:t>
      </w:r>
      <w:r w:rsidR="00216978" w:rsidRPr="00216978">
        <w:rPr>
          <w:rFonts w:ascii="Arial" w:hAnsi="Arial" w:cs="Arial"/>
          <w:color w:val="000000"/>
          <w:sz w:val="22"/>
          <w:szCs w:val="22"/>
        </w:rPr>
        <w:t xml:space="preserve"> </w:t>
      </w:r>
      <w:r w:rsidR="00862DE6" w:rsidRPr="00216978">
        <w:rPr>
          <w:rFonts w:ascii="Arial" w:hAnsi="Arial" w:cs="Arial"/>
          <w:color w:val="000000"/>
          <w:sz w:val="22"/>
          <w:szCs w:val="22"/>
        </w:rPr>
        <w:t>prací v mezinárodních impaktovaných odborných časopisech ve Web of</w:t>
      </w:r>
      <w:r w:rsidR="00B61352">
        <w:rPr>
          <w:rFonts w:ascii="Arial" w:hAnsi="Arial" w:cs="Arial"/>
          <w:color w:val="000000"/>
          <w:sz w:val="22"/>
          <w:szCs w:val="22"/>
        </w:rPr>
        <w:t> </w:t>
      </w:r>
      <w:r w:rsidR="00862DE6" w:rsidRPr="00216978">
        <w:rPr>
          <w:rFonts w:ascii="Arial" w:hAnsi="Arial" w:cs="Arial"/>
          <w:color w:val="000000"/>
          <w:sz w:val="22"/>
          <w:szCs w:val="22"/>
        </w:rPr>
        <w:t>Science). Je členem</w:t>
      </w:r>
      <w:r w:rsidR="00216978" w:rsidRPr="00216978">
        <w:rPr>
          <w:rFonts w:ascii="Arial" w:hAnsi="Arial" w:cs="Arial"/>
          <w:color w:val="000000"/>
          <w:sz w:val="22"/>
          <w:szCs w:val="22"/>
        </w:rPr>
        <w:t xml:space="preserve"> </w:t>
      </w:r>
      <w:r w:rsidR="00862DE6" w:rsidRPr="00216978">
        <w:rPr>
          <w:rFonts w:ascii="Arial" w:hAnsi="Arial" w:cs="Arial"/>
          <w:color w:val="000000"/>
          <w:sz w:val="22"/>
          <w:szCs w:val="22"/>
        </w:rPr>
        <w:t>vědeckých rad několika fakult a</w:t>
      </w:r>
      <w:r w:rsidR="00F605DA">
        <w:rPr>
          <w:rFonts w:ascii="Arial" w:hAnsi="Arial" w:cs="Arial"/>
          <w:color w:val="000000"/>
          <w:sz w:val="22"/>
          <w:szCs w:val="22"/>
        </w:rPr>
        <w:t> </w:t>
      </w:r>
      <w:r w:rsidR="00862DE6" w:rsidRPr="00216978">
        <w:rPr>
          <w:rFonts w:ascii="Arial" w:hAnsi="Arial" w:cs="Arial"/>
          <w:color w:val="000000"/>
          <w:sz w:val="22"/>
          <w:szCs w:val="22"/>
        </w:rPr>
        <w:t>univerzit v</w:t>
      </w:r>
      <w:r w:rsidR="00B61352">
        <w:rPr>
          <w:rFonts w:ascii="Arial" w:hAnsi="Arial" w:cs="Arial"/>
          <w:color w:val="000000"/>
          <w:sz w:val="22"/>
          <w:szCs w:val="22"/>
        </w:rPr>
        <w:t> </w:t>
      </w:r>
      <w:r w:rsidR="00862DE6" w:rsidRPr="00216978">
        <w:rPr>
          <w:rFonts w:ascii="Arial" w:hAnsi="Arial" w:cs="Arial"/>
          <w:color w:val="000000"/>
          <w:sz w:val="22"/>
          <w:szCs w:val="22"/>
        </w:rPr>
        <w:t>Č</w:t>
      </w:r>
      <w:r w:rsidR="00B61352">
        <w:rPr>
          <w:rFonts w:ascii="Arial" w:hAnsi="Arial" w:cs="Arial"/>
          <w:color w:val="000000"/>
          <w:sz w:val="22"/>
          <w:szCs w:val="22"/>
        </w:rPr>
        <w:t xml:space="preserve">eské ale </w:t>
      </w:r>
      <w:r w:rsidR="00862DE6" w:rsidRPr="00216978">
        <w:rPr>
          <w:rFonts w:ascii="Arial" w:hAnsi="Arial" w:cs="Arial"/>
          <w:color w:val="000000"/>
          <w:sz w:val="22"/>
          <w:szCs w:val="22"/>
        </w:rPr>
        <w:t>i S</w:t>
      </w:r>
      <w:r w:rsidR="00B61352">
        <w:rPr>
          <w:rFonts w:ascii="Arial" w:hAnsi="Arial" w:cs="Arial"/>
          <w:color w:val="000000"/>
          <w:sz w:val="22"/>
          <w:szCs w:val="22"/>
        </w:rPr>
        <w:t>lovenské republice</w:t>
      </w:r>
      <w:r w:rsidR="00862DE6" w:rsidRPr="00216978">
        <w:rPr>
          <w:rFonts w:ascii="Arial" w:hAnsi="Arial" w:cs="Arial"/>
          <w:color w:val="000000"/>
          <w:sz w:val="22"/>
          <w:szCs w:val="22"/>
        </w:rPr>
        <w:t>, byl předsedou Vědecké rady Fakulty</w:t>
      </w:r>
      <w:r w:rsidR="00216978" w:rsidRPr="00216978">
        <w:rPr>
          <w:rFonts w:ascii="Arial" w:hAnsi="Arial" w:cs="Arial"/>
          <w:color w:val="000000"/>
          <w:sz w:val="22"/>
          <w:szCs w:val="22"/>
        </w:rPr>
        <w:t xml:space="preserve"> </w:t>
      </w:r>
      <w:r w:rsidR="00862DE6" w:rsidRPr="00216978">
        <w:rPr>
          <w:rFonts w:ascii="Arial" w:hAnsi="Arial" w:cs="Arial"/>
          <w:color w:val="000000"/>
          <w:sz w:val="22"/>
          <w:szCs w:val="22"/>
        </w:rPr>
        <w:t>chemické VUT v Brně. Od roku 2005 je členem Americké chemické společnosti (ACS)</w:t>
      </w:r>
      <w:r w:rsidR="00216978" w:rsidRPr="00216978">
        <w:rPr>
          <w:rFonts w:ascii="Arial" w:hAnsi="Arial" w:cs="Arial"/>
          <w:color w:val="000000"/>
          <w:sz w:val="22"/>
          <w:szCs w:val="22"/>
        </w:rPr>
        <w:t xml:space="preserve"> </w:t>
      </w:r>
      <w:r w:rsidR="00862DE6" w:rsidRPr="00216978">
        <w:rPr>
          <w:rFonts w:ascii="Arial" w:hAnsi="Arial" w:cs="Arial"/>
          <w:color w:val="000000"/>
          <w:sz w:val="22"/>
          <w:szCs w:val="22"/>
        </w:rPr>
        <w:t>a dalších profesních asociací a sdružení.</w:t>
      </w:r>
      <w:r w:rsidR="001F4ED4">
        <w:rPr>
          <w:rFonts w:ascii="Arial" w:hAnsi="Arial" w:cs="Arial"/>
          <w:color w:val="000000"/>
          <w:sz w:val="22"/>
          <w:szCs w:val="22"/>
        </w:rPr>
        <w:t xml:space="preserve"> </w:t>
      </w:r>
      <w:r w:rsidR="001F4ED4" w:rsidRPr="00C113C4">
        <w:rPr>
          <w:rFonts w:ascii="Arial" w:hAnsi="Arial" w:cs="Arial"/>
          <w:color w:val="000000"/>
          <w:sz w:val="22"/>
          <w:szCs w:val="22"/>
        </w:rPr>
        <w:t>Členem Rady byl jmenován usnesením vlády ČR ze dne</w:t>
      </w:r>
      <w:r w:rsidR="001F4ED4">
        <w:rPr>
          <w:rFonts w:ascii="Arial" w:hAnsi="Arial" w:cs="Arial"/>
          <w:color w:val="000000"/>
          <w:sz w:val="22"/>
          <w:szCs w:val="22"/>
        </w:rPr>
        <w:t xml:space="preserve"> </w:t>
      </w:r>
      <w:r w:rsidR="003D46DA">
        <w:rPr>
          <w:rFonts w:ascii="Arial" w:hAnsi="Arial" w:cs="Arial"/>
          <w:color w:val="000000"/>
          <w:sz w:val="22"/>
          <w:szCs w:val="22"/>
        </w:rPr>
        <w:t xml:space="preserve">       </w:t>
      </w:r>
      <w:r w:rsidR="001F4ED4">
        <w:rPr>
          <w:rFonts w:ascii="Arial" w:hAnsi="Arial" w:cs="Arial"/>
          <w:color w:val="000000"/>
          <w:sz w:val="22"/>
          <w:szCs w:val="22"/>
        </w:rPr>
        <w:t>14. září 2022 č. 789.</w:t>
      </w:r>
    </w:p>
    <w:p w:rsidR="00453CBA" w:rsidRPr="00336114" w:rsidRDefault="00453CBA" w:rsidP="00135ADD">
      <w:pPr>
        <w:spacing w:after="120" w:line="276" w:lineRule="auto"/>
        <w:jc w:val="both"/>
        <w:rPr>
          <w:rFonts w:ascii="Arial" w:hAnsi="Arial" w:cs="Arial"/>
          <w:b/>
          <w:color w:val="000000"/>
        </w:rPr>
      </w:pPr>
      <w:r w:rsidRPr="00336114">
        <w:rPr>
          <w:rFonts w:ascii="Arial" w:hAnsi="Arial" w:cs="Arial"/>
          <w:b/>
          <w:color w:val="000000"/>
          <w:sz w:val="22"/>
          <w:szCs w:val="22"/>
        </w:rPr>
        <w:t>II.</w:t>
      </w:r>
      <w:r w:rsidRPr="00336114">
        <w:rPr>
          <w:rFonts w:ascii="Arial" w:hAnsi="Arial" w:cs="Arial"/>
          <w:color w:val="000000"/>
          <w:sz w:val="22"/>
          <w:szCs w:val="22"/>
        </w:rPr>
        <w:tab/>
      </w:r>
      <w:r w:rsidR="00336114" w:rsidRPr="00336114">
        <w:rPr>
          <w:rFonts w:ascii="Arial" w:hAnsi="Arial" w:cs="Arial"/>
          <w:b/>
          <w:color w:val="000000"/>
        </w:rPr>
        <w:t>Struktura Sekce</w:t>
      </w:r>
      <w:r w:rsidRPr="00336114">
        <w:rPr>
          <w:rFonts w:ascii="Arial" w:hAnsi="Arial" w:cs="Arial"/>
          <w:b/>
          <w:color w:val="000000"/>
        </w:rPr>
        <w:t xml:space="preserve"> pro</w:t>
      </w:r>
      <w:r w:rsidR="00336114" w:rsidRPr="00336114">
        <w:rPr>
          <w:rFonts w:ascii="Arial" w:hAnsi="Arial" w:cs="Arial"/>
          <w:b/>
          <w:color w:val="000000"/>
        </w:rPr>
        <w:t xml:space="preserve"> vědu, výzkum </w:t>
      </w:r>
      <w:r w:rsidRPr="00336114">
        <w:rPr>
          <w:rFonts w:ascii="Arial" w:hAnsi="Arial" w:cs="Arial"/>
          <w:b/>
          <w:color w:val="000000"/>
        </w:rPr>
        <w:t>a inovace Úřadu vlády ČR</w:t>
      </w:r>
    </w:p>
    <w:p w:rsidR="00171909" w:rsidRPr="008C0424" w:rsidRDefault="006E651A" w:rsidP="00135ADD">
      <w:pPr>
        <w:spacing w:after="120" w:line="276" w:lineRule="auto"/>
        <w:jc w:val="both"/>
        <w:rPr>
          <w:rFonts w:ascii="Arial" w:hAnsi="Arial" w:cs="Arial"/>
          <w:b/>
          <w:color w:val="000000"/>
          <w:sz w:val="22"/>
          <w:szCs w:val="22"/>
          <w:u w:val="single"/>
        </w:rPr>
      </w:pPr>
      <w:r w:rsidRPr="008C0424">
        <w:rPr>
          <w:rFonts w:ascii="Arial" w:hAnsi="Arial" w:cs="Arial"/>
          <w:color w:val="000000"/>
          <w:sz w:val="22"/>
          <w:szCs w:val="22"/>
        </w:rPr>
        <w:t>10. s</w:t>
      </w:r>
      <w:r w:rsidR="00171909" w:rsidRPr="008C0424">
        <w:rPr>
          <w:rFonts w:ascii="Arial" w:hAnsi="Arial" w:cs="Arial"/>
          <w:color w:val="000000"/>
          <w:sz w:val="22"/>
          <w:szCs w:val="22"/>
        </w:rPr>
        <w:t>lužebním předpisem státního tajemníka v Úřadu vlády České republiky o úpravě systemizace služebních a pr</w:t>
      </w:r>
      <w:r w:rsidR="00786927">
        <w:rPr>
          <w:rFonts w:ascii="Arial" w:hAnsi="Arial" w:cs="Arial"/>
          <w:color w:val="000000"/>
          <w:sz w:val="22"/>
          <w:szCs w:val="22"/>
        </w:rPr>
        <w:t>acovních míst v Úřadu vlády ČR. S</w:t>
      </w:r>
      <w:r w:rsidR="00171909" w:rsidRPr="008C0424">
        <w:rPr>
          <w:rFonts w:ascii="Arial" w:hAnsi="Arial" w:cs="Arial"/>
          <w:color w:val="000000"/>
          <w:sz w:val="22"/>
          <w:szCs w:val="22"/>
        </w:rPr>
        <w:t xml:space="preserve"> účinností od 1. ledna 2022 vznikla </w:t>
      </w:r>
      <w:r w:rsidR="00E136D2" w:rsidRPr="008C0424">
        <w:rPr>
          <w:rFonts w:ascii="Arial" w:hAnsi="Arial" w:cs="Arial"/>
          <w:color w:val="000000"/>
          <w:sz w:val="22"/>
          <w:szCs w:val="22"/>
        </w:rPr>
        <w:t xml:space="preserve">Sekce pro vědu, výzkum a inovace </w:t>
      </w:r>
      <w:r w:rsidR="008F766C">
        <w:rPr>
          <w:rFonts w:ascii="Arial" w:hAnsi="Arial" w:cs="Arial"/>
          <w:color w:val="000000"/>
          <w:sz w:val="22"/>
          <w:szCs w:val="22"/>
        </w:rPr>
        <w:t xml:space="preserve">(dále jen „Sekce VVI“) </w:t>
      </w:r>
      <w:r w:rsidR="00E136D2" w:rsidRPr="008C0424">
        <w:rPr>
          <w:rFonts w:ascii="Arial" w:hAnsi="Arial" w:cs="Arial"/>
          <w:color w:val="000000"/>
          <w:sz w:val="22"/>
          <w:szCs w:val="22"/>
        </w:rPr>
        <w:t>v přímé podřízenosti ministryně pro vědu, výzkum a inovace Mgr.</w:t>
      </w:r>
      <w:r w:rsidR="00A81296" w:rsidRPr="008C0424">
        <w:rPr>
          <w:rFonts w:ascii="Arial" w:hAnsi="Arial" w:cs="Arial"/>
          <w:color w:val="000000"/>
          <w:sz w:val="22"/>
          <w:szCs w:val="22"/>
        </w:rPr>
        <w:t xml:space="preserve"> Heleny</w:t>
      </w:r>
      <w:r w:rsidR="00E136D2" w:rsidRPr="008C0424">
        <w:rPr>
          <w:rFonts w:ascii="Arial" w:hAnsi="Arial" w:cs="Arial"/>
          <w:color w:val="000000"/>
          <w:sz w:val="22"/>
          <w:szCs w:val="22"/>
        </w:rPr>
        <w:t xml:space="preserve"> Langšádlové.</w:t>
      </w:r>
      <w:r w:rsidR="00106AFF" w:rsidRPr="008C0424">
        <w:rPr>
          <w:rFonts w:ascii="Arial" w:hAnsi="Arial" w:cs="Arial"/>
          <w:color w:val="000000"/>
          <w:sz w:val="22"/>
          <w:szCs w:val="22"/>
        </w:rPr>
        <w:t xml:space="preserve"> </w:t>
      </w:r>
      <w:r w:rsidR="00A81296" w:rsidRPr="008C0424">
        <w:rPr>
          <w:rFonts w:ascii="Arial" w:hAnsi="Arial" w:cs="Arial"/>
          <w:color w:val="000000"/>
          <w:sz w:val="22"/>
          <w:szCs w:val="22"/>
        </w:rPr>
        <w:t xml:space="preserve">Tuto </w:t>
      </w:r>
      <w:r w:rsidR="00786927">
        <w:rPr>
          <w:rFonts w:ascii="Arial" w:hAnsi="Arial" w:cs="Arial"/>
          <w:color w:val="000000"/>
          <w:sz w:val="22"/>
          <w:szCs w:val="22"/>
        </w:rPr>
        <w:t>s</w:t>
      </w:r>
      <w:r w:rsidR="00A81296" w:rsidRPr="008C0424">
        <w:rPr>
          <w:rFonts w:ascii="Arial" w:hAnsi="Arial" w:cs="Arial"/>
          <w:color w:val="000000"/>
          <w:sz w:val="22"/>
          <w:szCs w:val="22"/>
        </w:rPr>
        <w:t xml:space="preserve">ekci do prosince 2022 </w:t>
      </w:r>
      <w:r w:rsidRPr="008C0424">
        <w:rPr>
          <w:rFonts w:ascii="Arial" w:hAnsi="Arial" w:cs="Arial"/>
          <w:color w:val="000000"/>
          <w:sz w:val="22"/>
          <w:szCs w:val="22"/>
        </w:rPr>
        <w:t>řídila ve své působnosti</w:t>
      </w:r>
      <w:r w:rsidR="00A81296" w:rsidRPr="008C0424">
        <w:rPr>
          <w:rFonts w:ascii="Arial" w:hAnsi="Arial" w:cs="Arial"/>
          <w:color w:val="000000"/>
          <w:sz w:val="22"/>
          <w:szCs w:val="22"/>
        </w:rPr>
        <w:t xml:space="preserve"> náměstkyně ministryně pro vědu, výzkum a inovace Mgr. Jana </w:t>
      </w:r>
      <w:r w:rsidR="00F1599A" w:rsidRPr="008C0424">
        <w:rPr>
          <w:rFonts w:ascii="Arial" w:hAnsi="Arial" w:cs="Arial"/>
          <w:color w:val="000000"/>
          <w:sz w:val="22"/>
          <w:szCs w:val="22"/>
        </w:rPr>
        <w:lastRenderedPageBreak/>
        <w:t xml:space="preserve">Havlíková, která řídila 2 nově </w:t>
      </w:r>
      <w:r w:rsidR="00786927">
        <w:rPr>
          <w:rFonts w:ascii="Arial" w:hAnsi="Arial" w:cs="Arial"/>
          <w:color w:val="000000"/>
          <w:sz w:val="22"/>
          <w:szCs w:val="22"/>
        </w:rPr>
        <w:t>vzniklé o</w:t>
      </w:r>
      <w:r w:rsidR="00F1599A" w:rsidRPr="008C0424">
        <w:rPr>
          <w:rFonts w:ascii="Arial" w:hAnsi="Arial" w:cs="Arial"/>
          <w:color w:val="000000"/>
          <w:sz w:val="22"/>
          <w:szCs w:val="22"/>
        </w:rPr>
        <w:t xml:space="preserve">dbory, a to Odbor podpory Rady pro výzkum, vývoj </w:t>
      </w:r>
      <w:r w:rsidR="008F766C">
        <w:rPr>
          <w:rFonts w:ascii="Arial" w:hAnsi="Arial" w:cs="Arial"/>
          <w:color w:val="000000"/>
          <w:sz w:val="22"/>
          <w:szCs w:val="22"/>
        </w:rPr>
        <w:t xml:space="preserve">        </w:t>
      </w:r>
      <w:r w:rsidR="00F1599A" w:rsidRPr="008C0424">
        <w:rPr>
          <w:rFonts w:ascii="Arial" w:hAnsi="Arial" w:cs="Arial"/>
          <w:color w:val="000000"/>
          <w:sz w:val="22"/>
          <w:szCs w:val="22"/>
        </w:rPr>
        <w:t xml:space="preserve">a inovace a </w:t>
      </w:r>
      <w:r w:rsidR="007A0230" w:rsidRPr="008C0424">
        <w:rPr>
          <w:rFonts w:ascii="Arial" w:hAnsi="Arial" w:cs="Arial"/>
          <w:color w:val="000000"/>
          <w:sz w:val="22"/>
          <w:szCs w:val="22"/>
        </w:rPr>
        <w:t>Odbor koordinace vědy, vývoje a inovací.</w:t>
      </w:r>
    </w:p>
    <w:p w:rsidR="00106AFF" w:rsidRPr="00B61352" w:rsidRDefault="00106AFF" w:rsidP="00135ADD">
      <w:pPr>
        <w:spacing w:after="120" w:line="276" w:lineRule="auto"/>
        <w:jc w:val="both"/>
        <w:rPr>
          <w:rFonts w:ascii="Arial" w:hAnsi="Arial" w:cs="Arial"/>
          <w:b/>
          <w:color w:val="000000"/>
          <w:sz w:val="22"/>
          <w:szCs w:val="22"/>
          <w:u w:val="single"/>
        </w:rPr>
      </w:pPr>
      <w:r w:rsidRPr="00B61352">
        <w:rPr>
          <w:rFonts w:ascii="Arial" w:hAnsi="Arial" w:cs="Arial"/>
          <w:b/>
          <w:color w:val="000000"/>
          <w:sz w:val="22"/>
          <w:szCs w:val="22"/>
          <w:u w:val="single"/>
        </w:rPr>
        <w:t>Sekce pro vědu, výzkum a inovace</w:t>
      </w:r>
    </w:p>
    <w:p w:rsidR="006E651A" w:rsidRPr="00B61352" w:rsidRDefault="00106AFF" w:rsidP="00135ADD">
      <w:pPr>
        <w:pStyle w:val="Odstavecseseznamem"/>
        <w:numPr>
          <w:ilvl w:val="0"/>
          <w:numId w:val="19"/>
        </w:numPr>
        <w:spacing w:after="120" w:line="276" w:lineRule="auto"/>
        <w:jc w:val="both"/>
        <w:rPr>
          <w:rFonts w:ascii="Arial" w:hAnsi="Arial" w:cs="Arial"/>
          <w:color w:val="000000"/>
          <w:sz w:val="22"/>
          <w:szCs w:val="22"/>
        </w:rPr>
      </w:pPr>
      <w:r w:rsidRPr="00B61352">
        <w:rPr>
          <w:rFonts w:ascii="Arial" w:hAnsi="Arial" w:cs="Arial"/>
          <w:color w:val="000000"/>
          <w:sz w:val="22"/>
          <w:szCs w:val="22"/>
        </w:rPr>
        <w:t xml:space="preserve">Mgr. Jana </w:t>
      </w:r>
      <w:r w:rsidRPr="00B61352">
        <w:rPr>
          <w:rFonts w:ascii="Arial" w:hAnsi="Arial" w:cs="Arial"/>
          <w:b/>
          <w:color w:val="000000"/>
          <w:sz w:val="22"/>
          <w:szCs w:val="22"/>
        </w:rPr>
        <w:t>Havlíková</w:t>
      </w:r>
      <w:r w:rsidRPr="00B61352">
        <w:rPr>
          <w:rFonts w:ascii="Arial" w:hAnsi="Arial" w:cs="Arial"/>
          <w:color w:val="000000"/>
          <w:sz w:val="22"/>
          <w:szCs w:val="22"/>
        </w:rPr>
        <w:t xml:space="preserve"> </w:t>
      </w:r>
      <w:r w:rsidR="008F766C">
        <w:rPr>
          <w:rFonts w:ascii="Arial" w:hAnsi="Arial" w:cs="Arial"/>
          <w:color w:val="000000"/>
          <w:sz w:val="22"/>
          <w:szCs w:val="22"/>
        </w:rPr>
        <w:t>–</w:t>
      </w:r>
      <w:r w:rsidRPr="00B61352">
        <w:rPr>
          <w:rFonts w:ascii="Arial" w:hAnsi="Arial" w:cs="Arial"/>
          <w:color w:val="000000"/>
          <w:sz w:val="22"/>
          <w:szCs w:val="22"/>
        </w:rPr>
        <w:t xml:space="preserve"> náměstkyně ministryně pro vědu, výzkum a inovace (od února 2022)</w:t>
      </w:r>
    </w:p>
    <w:p w:rsidR="00F62D63" w:rsidRPr="00B61352" w:rsidRDefault="00F62D63" w:rsidP="00135ADD">
      <w:pPr>
        <w:pStyle w:val="Odstavecseseznamem"/>
        <w:numPr>
          <w:ilvl w:val="1"/>
          <w:numId w:val="19"/>
        </w:numPr>
        <w:spacing w:after="240" w:line="276" w:lineRule="auto"/>
        <w:jc w:val="both"/>
        <w:rPr>
          <w:rFonts w:ascii="Arial" w:hAnsi="Arial" w:cs="Arial"/>
          <w:color w:val="000000"/>
          <w:sz w:val="22"/>
          <w:szCs w:val="22"/>
        </w:rPr>
      </w:pPr>
      <w:r w:rsidRPr="00B61352">
        <w:rPr>
          <w:rFonts w:ascii="Arial" w:hAnsi="Arial" w:cs="Arial"/>
          <w:color w:val="000000"/>
          <w:sz w:val="22"/>
          <w:szCs w:val="22"/>
        </w:rPr>
        <w:t xml:space="preserve">Mgr. Alena </w:t>
      </w:r>
      <w:r w:rsidRPr="005B71D2">
        <w:rPr>
          <w:rFonts w:ascii="Arial" w:hAnsi="Arial" w:cs="Arial"/>
          <w:b/>
          <w:color w:val="000000"/>
          <w:sz w:val="22"/>
          <w:szCs w:val="22"/>
        </w:rPr>
        <w:t>Brasová</w:t>
      </w:r>
      <w:r w:rsidRPr="00B61352">
        <w:rPr>
          <w:rFonts w:ascii="Arial" w:hAnsi="Arial" w:cs="Arial"/>
          <w:color w:val="000000"/>
          <w:sz w:val="22"/>
          <w:szCs w:val="22"/>
        </w:rPr>
        <w:t xml:space="preserve"> – asistentka administrativy</w:t>
      </w:r>
      <w:r w:rsidR="009D49E2">
        <w:rPr>
          <w:rFonts w:ascii="Arial" w:hAnsi="Arial" w:cs="Arial"/>
          <w:color w:val="000000"/>
          <w:sz w:val="22"/>
          <w:szCs w:val="22"/>
        </w:rPr>
        <w:t xml:space="preserve"> (od června 2022)</w:t>
      </w:r>
    </w:p>
    <w:p w:rsidR="002C00BE" w:rsidRPr="006A1E6E" w:rsidRDefault="002C00BE" w:rsidP="00135ADD">
      <w:pPr>
        <w:spacing w:after="120" w:line="276" w:lineRule="auto"/>
        <w:jc w:val="both"/>
        <w:rPr>
          <w:rFonts w:ascii="Arial" w:hAnsi="Arial" w:cs="Arial"/>
          <w:b/>
          <w:color w:val="000000"/>
          <w:sz w:val="22"/>
          <w:szCs w:val="22"/>
          <w:u w:val="single"/>
        </w:rPr>
      </w:pPr>
      <w:r w:rsidRPr="006A1E6E">
        <w:rPr>
          <w:rFonts w:ascii="Arial" w:hAnsi="Arial" w:cs="Arial"/>
          <w:b/>
          <w:color w:val="000000"/>
          <w:sz w:val="22"/>
          <w:szCs w:val="22"/>
          <w:u w:val="single"/>
        </w:rPr>
        <w:t>Odbor podpory Rady pro výzkum, vývoj a inovace</w:t>
      </w:r>
    </w:p>
    <w:p w:rsidR="005E2C55" w:rsidRPr="006A1E6E" w:rsidRDefault="00453CBA" w:rsidP="00135ADD">
      <w:pPr>
        <w:pStyle w:val="Zkladntextodsazen2"/>
        <w:numPr>
          <w:ilvl w:val="0"/>
          <w:numId w:val="16"/>
        </w:numPr>
        <w:spacing w:line="276" w:lineRule="auto"/>
        <w:rPr>
          <w:rFonts w:ascii="Arial" w:hAnsi="Arial" w:cs="Arial"/>
          <w:color w:val="000000"/>
          <w:sz w:val="22"/>
          <w:szCs w:val="22"/>
        </w:rPr>
      </w:pPr>
      <w:r w:rsidRPr="006A1E6E">
        <w:rPr>
          <w:rFonts w:ascii="Arial" w:hAnsi="Arial" w:cs="Arial"/>
          <w:color w:val="000000"/>
          <w:sz w:val="22"/>
          <w:szCs w:val="22"/>
        </w:rPr>
        <w:t xml:space="preserve">Ing. Jan </w:t>
      </w:r>
      <w:r w:rsidRPr="006A1E6E">
        <w:rPr>
          <w:rFonts w:ascii="Arial" w:hAnsi="Arial" w:cs="Arial"/>
          <w:b/>
          <w:color w:val="000000"/>
          <w:sz w:val="22"/>
          <w:szCs w:val="22"/>
        </w:rPr>
        <w:t>Marek</w:t>
      </w:r>
      <w:r w:rsidRPr="006A1E6E">
        <w:rPr>
          <w:rFonts w:ascii="Arial" w:hAnsi="Arial" w:cs="Arial"/>
          <w:color w:val="000000"/>
          <w:sz w:val="22"/>
          <w:szCs w:val="22"/>
        </w:rPr>
        <w:t>, CSc. – ředitel</w:t>
      </w:r>
      <w:r w:rsidR="00243AC3" w:rsidRPr="006A1E6E">
        <w:rPr>
          <w:rFonts w:ascii="Arial" w:hAnsi="Arial" w:cs="Arial"/>
          <w:color w:val="000000"/>
          <w:sz w:val="22"/>
          <w:szCs w:val="22"/>
        </w:rPr>
        <w:t xml:space="preserve"> </w:t>
      </w:r>
      <w:r w:rsidR="00786927">
        <w:rPr>
          <w:rFonts w:ascii="Arial" w:hAnsi="Arial" w:cs="Arial"/>
          <w:color w:val="000000"/>
          <w:sz w:val="22"/>
          <w:szCs w:val="22"/>
        </w:rPr>
        <w:t>o</w:t>
      </w:r>
      <w:r w:rsidR="009D4F64" w:rsidRPr="006A1E6E">
        <w:rPr>
          <w:rFonts w:ascii="Arial" w:hAnsi="Arial" w:cs="Arial"/>
          <w:color w:val="000000"/>
          <w:sz w:val="22"/>
          <w:szCs w:val="22"/>
        </w:rPr>
        <w:t xml:space="preserve">dboru </w:t>
      </w:r>
      <w:r w:rsidR="00243AC3" w:rsidRPr="006A1E6E">
        <w:rPr>
          <w:rFonts w:ascii="Arial" w:hAnsi="Arial" w:cs="Arial"/>
          <w:color w:val="000000"/>
          <w:sz w:val="22"/>
          <w:szCs w:val="22"/>
        </w:rPr>
        <w:t xml:space="preserve">(do </w:t>
      </w:r>
      <w:r w:rsidR="002C00BE" w:rsidRPr="006A1E6E">
        <w:rPr>
          <w:rFonts w:ascii="Arial" w:hAnsi="Arial" w:cs="Arial"/>
          <w:color w:val="000000"/>
          <w:sz w:val="22"/>
          <w:szCs w:val="22"/>
        </w:rPr>
        <w:t>května</w:t>
      </w:r>
      <w:r w:rsidR="00243AC3" w:rsidRPr="006A1E6E">
        <w:rPr>
          <w:rFonts w:ascii="Arial" w:hAnsi="Arial" w:cs="Arial"/>
          <w:color w:val="000000"/>
          <w:sz w:val="22"/>
          <w:szCs w:val="22"/>
        </w:rPr>
        <w:t xml:space="preserve"> 2022)</w:t>
      </w:r>
      <w:r w:rsidR="00201001" w:rsidRPr="006A1E6E">
        <w:rPr>
          <w:rFonts w:ascii="Arial" w:hAnsi="Arial" w:cs="Arial"/>
          <w:color w:val="000000"/>
          <w:sz w:val="22"/>
          <w:szCs w:val="22"/>
        </w:rPr>
        <w:t xml:space="preserve">, </w:t>
      </w:r>
      <w:r w:rsidR="0011703D" w:rsidRPr="006A1E6E">
        <w:rPr>
          <w:rFonts w:ascii="Arial" w:hAnsi="Arial" w:cs="Arial"/>
          <w:color w:val="000000"/>
          <w:sz w:val="22"/>
          <w:szCs w:val="22"/>
        </w:rPr>
        <w:t xml:space="preserve">následně </w:t>
      </w:r>
    </w:p>
    <w:p w:rsidR="00453CBA" w:rsidRPr="006A1E6E" w:rsidRDefault="00442946" w:rsidP="00135ADD">
      <w:pPr>
        <w:pStyle w:val="Zkladntextodsazen2"/>
        <w:numPr>
          <w:ilvl w:val="0"/>
          <w:numId w:val="16"/>
        </w:numPr>
        <w:spacing w:line="276" w:lineRule="auto"/>
        <w:rPr>
          <w:rFonts w:ascii="Arial" w:hAnsi="Arial" w:cs="Arial"/>
          <w:color w:val="000000"/>
          <w:sz w:val="22"/>
          <w:szCs w:val="22"/>
        </w:rPr>
      </w:pPr>
      <w:r w:rsidRPr="006A1E6E">
        <w:rPr>
          <w:rFonts w:ascii="Arial" w:hAnsi="Arial" w:cs="Arial"/>
          <w:color w:val="000000"/>
          <w:sz w:val="22"/>
          <w:szCs w:val="22"/>
        </w:rPr>
        <w:t xml:space="preserve">Ing. Mgr. Kateřina </w:t>
      </w:r>
      <w:r w:rsidRPr="006A1E6E">
        <w:rPr>
          <w:rFonts w:ascii="Arial" w:hAnsi="Arial" w:cs="Arial"/>
          <w:b/>
          <w:color w:val="000000"/>
          <w:sz w:val="22"/>
          <w:szCs w:val="22"/>
        </w:rPr>
        <w:t>Miholová</w:t>
      </w:r>
      <w:r w:rsidRPr="006A1E6E">
        <w:rPr>
          <w:rFonts w:ascii="Arial" w:hAnsi="Arial" w:cs="Arial"/>
          <w:color w:val="000000"/>
          <w:sz w:val="22"/>
          <w:szCs w:val="22"/>
        </w:rPr>
        <w:t>, Ph.D.,</w:t>
      </w:r>
      <w:r w:rsidR="00201001" w:rsidRPr="006A1E6E">
        <w:rPr>
          <w:rFonts w:ascii="Arial" w:hAnsi="Arial" w:cs="Arial"/>
          <w:color w:val="000000"/>
          <w:sz w:val="22"/>
          <w:szCs w:val="22"/>
        </w:rPr>
        <w:t xml:space="preserve"> pověřena řízením</w:t>
      </w:r>
      <w:r w:rsidR="006452D0" w:rsidRPr="006A1E6E">
        <w:rPr>
          <w:rFonts w:ascii="Arial" w:hAnsi="Arial" w:cs="Arial"/>
          <w:color w:val="000000"/>
          <w:sz w:val="22"/>
          <w:szCs w:val="22"/>
        </w:rPr>
        <w:t xml:space="preserve"> tohoto</w:t>
      </w:r>
      <w:r w:rsidR="00786927">
        <w:rPr>
          <w:rFonts w:ascii="Arial" w:hAnsi="Arial" w:cs="Arial"/>
          <w:color w:val="000000"/>
          <w:sz w:val="22"/>
          <w:szCs w:val="22"/>
        </w:rPr>
        <w:t xml:space="preserve"> o</w:t>
      </w:r>
      <w:r w:rsidR="00201001" w:rsidRPr="006A1E6E">
        <w:rPr>
          <w:rFonts w:ascii="Arial" w:hAnsi="Arial" w:cs="Arial"/>
          <w:color w:val="000000"/>
          <w:sz w:val="22"/>
          <w:szCs w:val="22"/>
        </w:rPr>
        <w:t>dboru</w:t>
      </w:r>
    </w:p>
    <w:p w:rsidR="005E2C55" w:rsidRPr="006A1E6E" w:rsidRDefault="005E2C55" w:rsidP="00135ADD">
      <w:pPr>
        <w:pStyle w:val="Zkladntextodsazen2"/>
        <w:numPr>
          <w:ilvl w:val="1"/>
          <w:numId w:val="16"/>
        </w:numPr>
        <w:spacing w:line="276" w:lineRule="auto"/>
        <w:rPr>
          <w:rFonts w:ascii="Arial" w:hAnsi="Arial" w:cs="Arial"/>
          <w:color w:val="000000"/>
          <w:sz w:val="22"/>
          <w:szCs w:val="22"/>
        </w:rPr>
      </w:pPr>
      <w:r w:rsidRPr="006A1E6E">
        <w:rPr>
          <w:rFonts w:ascii="Arial" w:hAnsi="Arial" w:cs="Arial"/>
          <w:color w:val="000000"/>
          <w:sz w:val="22"/>
          <w:szCs w:val="22"/>
        </w:rPr>
        <w:t xml:space="preserve">Lenka </w:t>
      </w:r>
      <w:r w:rsidRPr="006A1E6E">
        <w:rPr>
          <w:rFonts w:ascii="Arial" w:hAnsi="Arial" w:cs="Arial"/>
          <w:b/>
          <w:color w:val="000000"/>
          <w:sz w:val="22"/>
          <w:szCs w:val="22"/>
        </w:rPr>
        <w:t>Horáková</w:t>
      </w:r>
      <w:r w:rsidRPr="006A1E6E">
        <w:rPr>
          <w:rFonts w:ascii="Arial" w:hAnsi="Arial" w:cs="Arial"/>
          <w:color w:val="000000"/>
          <w:sz w:val="22"/>
          <w:szCs w:val="22"/>
        </w:rPr>
        <w:t xml:space="preserve"> – asistentka administrativy</w:t>
      </w:r>
    </w:p>
    <w:p w:rsidR="00524250" w:rsidRPr="006A1E6E" w:rsidRDefault="00524250" w:rsidP="00135ADD">
      <w:pPr>
        <w:pStyle w:val="Zkladntextodsazen2"/>
        <w:spacing w:line="276" w:lineRule="auto"/>
        <w:ind w:firstLine="0"/>
        <w:rPr>
          <w:rFonts w:ascii="Arial" w:hAnsi="Arial" w:cs="Arial"/>
          <w:color w:val="000000"/>
          <w:sz w:val="22"/>
          <w:szCs w:val="22"/>
        </w:rPr>
      </w:pPr>
      <w:r w:rsidRPr="006A1E6E">
        <w:rPr>
          <w:rFonts w:ascii="Arial" w:hAnsi="Arial" w:cs="Arial"/>
          <w:color w:val="000000"/>
          <w:sz w:val="22"/>
          <w:szCs w:val="22"/>
        </w:rPr>
        <w:t xml:space="preserve">Odbor byl </w:t>
      </w:r>
      <w:r w:rsidR="005E2C55" w:rsidRPr="006A1E6E">
        <w:rPr>
          <w:rFonts w:ascii="Arial" w:hAnsi="Arial" w:cs="Arial"/>
          <w:color w:val="000000"/>
          <w:sz w:val="22"/>
          <w:szCs w:val="22"/>
        </w:rPr>
        <w:t xml:space="preserve">v roce 2022 </w:t>
      </w:r>
      <w:r w:rsidRPr="006A1E6E">
        <w:rPr>
          <w:rFonts w:ascii="Arial" w:hAnsi="Arial" w:cs="Arial"/>
          <w:color w:val="000000"/>
          <w:sz w:val="22"/>
          <w:szCs w:val="22"/>
        </w:rPr>
        <w:t>tvořen:</w:t>
      </w:r>
    </w:p>
    <w:p w:rsidR="00D04C2E" w:rsidRPr="00B61352" w:rsidRDefault="005E2C55" w:rsidP="00135ADD">
      <w:pPr>
        <w:numPr>
          <w:ilvl w:val="0"/>
          <w:numId w:val="8"/>
        </w:numPr>
        <w:spacing w:after="120" w:line="276" w:lineRule="auto"/>
        <w:jc w:val="both"/>
        <w:rPr>
          <w:rFonts w:ascii="Arial" w:hAnsi="Arial" w:cs="Arial"/>
          <w:color w:val="000000"/>
          <w:sz w:val="22"/>
          <w:szCs w:val="22"/>
        </w:rPr>
      </w:pPr>
      <w:r w:rsidRPr="00B61352">
        <w:rPr>
          <w:rFonts w:ascii="Arial" w:hAnsi="Arial" w:cs="Arial"/>
          <w:b/>
          <w:color w:val="000000"/>
          <w:sz w:val="22"/>
          <w:szCs w:val="22"/>
        </w:rPr>
        <w:t>Oddělením hodnocení výzkumných organizací</w:t>
      </w:r>
      <w:r w:rsidRPr="00B61352">
        <w:rPr>
          <w:rFonts w:ascii="Arial" w:hAnsi="Arial" w:cs="Arial"/>
          <w:color w:val="000000"/>
          <w:sz w:val="22"/>
          <w:szCs w:val="22"/>
        </w:rPr>
        <w:t xml:space="preserve"> </w:t>
      </w:r>
    </w:p>
    <w:p w:rsidR="005E2C55" w:rsidRPr="00B61352" w:rsidRDefault="005E2C55" w:rsidP="00135ADD">
      <w:pPr>
        <w:numPr>
          <w:ilvl w:val="1"/>
          <w:numId w:val="8"/>
        </w:numPr>
        <w:spacing w:after="120" w:line="276" w:lineRule="auto"/>
        <w:jc w:val="both"/>
        <w:rPr>
          <w:rFonts w:ascii="Arial" w:hAnsi="Arial" w:cs="Arial"/>
          <w:color w:val="000000"/>
          <w:sz w:val="22"/>
          <w:szCs w:val="22"/>
        </w:rPr>
      </w:pPr>
      <w:r w:rsidRPr="00B61352">
        <w:rPr>
          <w:rFonts w:ascii="Arial" w:hAnsi="Arial" w:cs="Arial"/>
          <w:color w:val="000000"/>
          <w:sz w:val="22"/>
          <w:szCs w:val="22"/>
        </w:rPr>
        <w:t xml:space="preserve">Ing. Mgr. Kateřina </w:t>
      </w:r>
      <w:r w:rsidRPr="00B61352">
        <w:rPr>
          <w:rFonts w:ascii="Arial" w:hAnsi="Arial" w:cs="Arial"/>
          <w:b/>
          <w:color w:val="000000"/>
          <w:sz w:val="22"/>
          <w:szCs w:val="22"/>
        </w:rPr>
        <w:t>Miholová</w:t>
      </w:r>
      <w:r w:rsidRPr="00B61352">
        <w:rPr>
          <w:rFonts w:ascii="Arial" w:hAnsi="Arial" w:cs="Arial"/>
          <w:color w:val="000000"/>
          <w:sz w:val="22"/>
          <w:szCs w:val="22"/>
        </w:rPr>
        <w:t>, Ph.D. – vedoucí oddělení</w:t>
      </w:r>
    </w:p>
    <w:p w:rsidR="005E2C55" w:rsidRPr="00B61352" w:rsidRDefault="005E2C55" w:rsidP="00135ADD">
      <w:pPr>
        <w:numPr>
          <w:ilvl w:val="1"/>
          <w:numId w:val="8"/>
        </w:numPr>
        <w:spacing w:after="120" w:line="276" w:lineRule="auto"/>
        <w:jc w:val="both"/>
        <w:rPr>
          <w:rFonts w:ascii="Arial" w:hAnsi="Arial" w:cs="Arial"/>
          <w:color w:val="000000"/>
          <w:sz w:val="22"/>
          <w:szCs w:val="22"/>
        </w:rPr>
      </w:pPr>
      <w:r w:rsidRPr="00B61352">
        <w:rPr>
          <w:rFonts w:ascii="Arial" w:hAnsi="Arial" w:cs="Arial"/>
          <w:color w:val="000000"/>
          <w:sz w:val="22"/>
          <w:szCs w:val="22"/>
        </w:rPr>
        <w:t>Mgr. Markéta Avakian</w:t>
      </w:r>
    </w:p>
    <w:p w:rsidR="005E2C55" w:rsidRPr="00B61352" w:rsidRDefault="005E2C55" w:rsidP="00135ADD">
      <w:pPr>
        <w:numPr>
          <w:ilvl w:val="1"/>
          <w:numId w:val="8"/>
        </w:numPr>
        <w:spacing w:after="120" w:line="276" w:lineRule="auto"/>
        <w:jc w:val="both"/>
        <w:rPr>
          <w:rFonts w:ascii="Arial" w:hAnsi="Arial" w:cs="Arial"/>
          <w:color w:val="000000"/>
          <w:sz w:val="22"/>
          <w:szCs w:val="22"/>
        </w:rPr>
      </w:pPr>
      <w:r w:rsidRPr="00B61352">
        <w:rPr>
          <w:rFonts w:ascii="Arial" w:hAnsi="Arial" w:cs="Arial"/>
          <w:color w:val="000000"/>
          <w:sz w:val="22"/>
          <w:szCs w:val="22"/>
        </w:rPr>
        <w:t>Ing. Josef Červinka</w:t>
      </w:r>
    </w:p>
    <w:p w:rsidR="005E2C55" w:rsidRPr="00B61352" w:rsidRDefault="005E2C55" w:rsidP="00135ADD">
      <w:pPr>
        <w:numPr>
          <w:ilvl w:val="1"/>
          <w:numId w:val="8"/>
        </w:numPr>
        <w:spacing w:after="120" w:line="276" w:lineRule="auto"/>
        <w:jc w:val="both"/>
        <w:rPr>
          <w:rFonts w:ascii="Arial" w:hAnsi="Arial" w:cs="Arial"/>
          <w:color w:val="000000"/>
          <w:sz w:val="22"/>
          <w:szCs w:val="22"/>
        </w:rPr>
      </w:pPr>
      <w:r w:rsidRPr="00B61352">
        <w:rPr>
          <w:rFonts w:ascii="Arial" w:hAnsi="Arial" w:cs="Arial"/>
          <w:color w:val="000000"/>
          <w:sz w:val="22"/>
          <w:szCs w:val="22"/>
        </w:rPr>
        <w:t>Mgr. Michal Nekorjak, Ph.D.</w:t>
      </w:r>
    </w:p>
    <w:p w:rsidR="005E2C55" w:rsidRPr="00B61352" w:rsidRDefault="005E2C55" w:rsidP="00135ADD">
      <w:pPr>
        <w:numPr>
          <w:ilvl w:val="1"/>
          <w:numId w:val="8"/>
        </w:numPr>
        <w:spacing w:after="120" w:line="276" w:lineRule="auto"/>
        <w:jc w:val="both"/>
        <w:rPr>
          <w:rFonts w:ascii="Arial" w:hAnsi="Arial" w:cs="Arial"/>
          <w:color w:val="000000"/>
          <w:sz w:val="22"/>
          <w:szCs w:val="22"/>
        </w:rPr>
      </w:pPr>
      <w:r w:rsidRPr="00B61352">
        <w:rPr>
          <w:rFonts w:ascii="Arial" w:hAnsi="Arial" w:cs="Arial"/>
          <w:color w:val="000000"/>
          <w:sz w:val="22"/>
          <w:szCs w:val="22"/>
        </w:rPr>
        <w:t>Ing. Lucie Rulíková</w:t>
      </w:r>
    </w:p>
    <w:p w:rsidR="00D04C2E" w:rsidRPr="00B61352" w:rsidRDefault="008564C6" w:rsidP="00135ADD">
      <w:pPr>
        <w:numPr>
          <w:ilvl w:val="0"/>
          <w:numId w:val="8"/>
        </w:numPr>
        <w:spacing w:after="120" w:line="276" w:lineRule="auto"/>
        <w:jc w:val="both"/>
        <w:rPr>
          <w:rFonts w:ascii="Arial" w:hAnsi="Arial" w:cs="Arial"/>
          <w:color w:val="000000"/>
          <w:sz w:val="22"/>
          <w:szCs w:val="22"/>
        </w:rPr>
      </w:pPr>
      <w:r w:rsidRPr="00B61352">
        <w:rPr>
          <w:rFonts w:ascii="Arial" w:hAnsi="Arial" w:cs="Arial"/>
          <w:b/>
          <w:color w:val="000000"/>
          <w:sz w:val="22"/>
          <w:szCs w:val="22"/>
        </w:rPr>
        <w:t>Oddělení</w:t>
      </w:r>
      <w:r w:rsidR="003D46DA">
        <w:rPr>
          <w:rFonts w:ascii="Arial" w:hAnsi="Arial" w:cs="Arial"/>
          <w:b/>
          <w:color w:val="000000"/>
          <w:sz w:val="22"/>
          <w:szCs w:val="22"/>
        </w:rPr>
        <w:t>m</w:t>
      </w:r>
      <w:r w:rsidRPr="00B61352">
        <w:rPr>
          <w:rFonts w:ascii="Arial" w:hAnsi="Arial" w:cs="Arial"/>
          <w:b/>
          <w:color w:val="000000"/>
          <w:sz w:val="22"/>
          <w:szCs w:val="22"/>
        </w:rPr>
        <w:t xml:space="preserve"> zajištění činnosti Rady pro výzkum, vývoj a inovace</w:t>
      </w:r>
      <w:r w:rsidRPr="00B61352">
        <w:rPr>
          <w:rFonts w:ascii="Arial" w:hAnsi="Arial" w:cs="Arial"/>
          <w:color w:val="000000"/>
          <w:sz w:val="22"/>
          <w:szCs w:val="22"/>
        </w:rPr>
        <w:t xml:space="preserve"> </w:t>
      </w:r>
    </w:p>
    <w:p w:rsidR="008564C6" w:rsidRPr="00B61352" w:rsidRDefault="008564C6" w:rsidP="00135ADD">
      <w:pPr>
        <w:numPr>
          <w:ilvl w:val="1"/>
          <w:numId w:val="8"/>
        </w:numPr>
        <w:spacing w:after="120" w:line="276" w:lineRule="auto"/>
        <w:jc w:val="both"/>
        <w:rPr>
          <w:rFonts w:ascii="Arial" w:hAnsi="Arial" w:cs="Arial"/>
          <w:color w:val="000000"/>
          <w:sz w:val="22"/>
          <w:szCs w:val="22"/>
        </w:rPr>
      </w:pPr>
      <w:r w:rsidRPr="00B61352">
        <w:rPr>
          <w:rFonts w:ascii="Arial" w:hAnsi="Arial" w:cs="Arial"/>
          <w:color w:val="000000"/>
          <w:sz w:val="22"/>
          <w:szCs w:val="22"/>
        </w:rPr>
        <w:t>(funkce vedoucí oddělení neobsazena)</w:t>
      </w:r>
    </w:p>
    <w:p w:rsidR="008564C6" w:rsidRPr="00B61352" w:rsidRDefault="008564C6" w:rsidP="00135ADD">
      <w:pPr>
        <w:numPr>
          <w:ilvl w:val="1"/>
          <w:numId w:val="8"/>
        </w:numPr>
        <w:spacing w:after="120" w:line="276" w:lineRule="auto"/>
        <w:jc w:val="both"/>
        <w:rPr>
          <w:rFonts w:ascii="Arial" w:hAnsi="Arial" w:cs="Arial"/>
          <w:color w:val="000000"/>
          <w:sz w:val="22"/>
          <w:szCs w:val="22"/>
        </w:rPr>
      </w:pPr>
      <w:r w:rsidRPr="00B61352">
        <w:rPr>
          <w:rFonts w:ascii="Arial" w:hAnsi="Arial" w:cs="Arial"/>
          <w:color w:val="000000"/>
          <w:sz w:val="22"/>
          <w:szCs w:val="22"/>
        </w:rPr>
        <w:t>Mgr. Aleš Kapucián</w:t>
      </w:r>
    </w:p>
    <w:p w:rsidR="008564C6" w:rsidRDefault="008564C6" w:rsidP="00135ADD">
      <w:pPr>
        <w:numPr>
          <w:ilvl w:val="1"/>
          <w:numId w:val="8"/>
        </w:numPr>
        <w:spacing w:after="120" w:line="276" w:lineRule="auto"/>
        <w:jc w:val="both"/>
        <w:rPr>
          <w:rFonts w:ascii="Arial" w:hAnsi="Arial" w:cs="Arial"/>
          <w:color w:val="000000"/>
          <w:sz w:val="22"/>
          <w:szCs w:val="22"/>
        </w:rPr>
      </w:pPr>
      <w:r w:rsidRPr="00B61352">
        <w:rPr>
          <w:rFonts w:ascii="Arial" w:hAnsi="Arial" w:cs="Arial"/>
          <w:color w:val="000000"/>
          <w:sz w:val="22"/>
          <w:szCs w:val="22"/>
        </w:rPr>
        <w:t>Ing. Lenka Moravcová</w:t>
      </w:r>
    </w:p>
    <w:p w:rsidR="00814747" w:rsidRPr="00B61352" w:rsidRDefault="00814747" w:rsidP="00135ADD">
      <w:pPr>
        <w:numPr>
          <w:ilvl w:val="1"/>
          <w:numId w:val="8"/>
        </w:numPr>
        <w:spacing w:after="120" w:line="276" w:lineRule="auto"/>
        <w:jc w:val="both"/>
        <w:rPr>
          <w:rFonts w:ascii="Arial" w:hAnsi="Arial" w:cs="Arial"/>
          <w:color w:val="000000"/>
          <w:sz w:val="22"/>
          <w:szCs w:val="22"/>
        </w:rPr>
      </w:pPr>
      <w:r>
        <w:rPr>
          <w:rFonts w:ascii="Arial" w:hAnsi="Arial" w:cs="Arial"/>
          <w:color w:val="000000"/>
          <w:sz w:val="22"/>
          <w:szCs w:val="22"/>
        </w:rPr>
        <w:t>Ing. Lucie Konstantinovová (od července 2022)</w:t>
      </w:r>
    </w:p>
    <w:p w:rsidR="00D04C2E" w:rsidRPr="009E6FB8" w:rsidRDefault="005F497E" w:rsidP="00135ADD">
      <w:pPr>
        <w:numPr>
          <w:ilvl w:val="0"/>
          <w:numId w:val="8"/>
        </w:numPr>
        <w:spacing w:after="120" w:line="276" w:lineRule="auto"/>
        <w:jc w:val="both"/>
        <w:rPr>
          <w:rFonts w:ascii="Arial" w:hAnsi="Arial" w:cs="Arial"/>
          <w:color w:val="000000"/>
          <w:sz w:val="22"/>
          <w:szCs w:val="22"/>
        </w:rPr>
      </w:pPr>
      <w:r w:rsidRPr="009E6FB8">
        <w:rPr>
          <w:rFonts w:ascii="Arial" w:hAnsi="Arial" w:cs="Arial"/>
          <w:color w:val="000000"/>
          <w:sz w:val="18"/>
          <w:szCs w:val="18"/>
          <w:shd w:val="clear" w:color="auto" w:fill="FFFFFF"/>
        </w:rPr>
        <w:t> </w:t>
      </w:r>
      <w:r w:rsidRPr="009E6FB8">
        <w:rPr>
          <w:rFonts w:ascii="Arial" w:hAnsi="Arial" w:cs="Arial"/>
          <w:b/>
          <w:color w:val="000000"/>
          <w:sz w:val="22"/>
          <w:szCs w:val="22"/>
        </w:rPr>
        <w:t>Oddělení</w:t>
      </w:r>
      <w:r w:rsidR="003D46DA">
        <w:rPr>
          <w:rFonts w:ascii="Arial" w:hAnsi="Arial" w:cs="Arial"/>
          <w:b/>
          <w:color w:val="000000"/>
          <w:sz w:val="22"/>
          <w:szCs w:val="22"/>
        </w:rPr>
        <w:t>m</w:t>
      </w:r>
      <w:r w:rsidRPr="009E6FB8">
        <w:rPr>
          <w:rFonts w:ascii="Arial" w:hAnsi="Arial" w:cs="Arial"/>
          <w:b/>
          <w:color w:val="000000"/>
          <w:sz w:val="22"/>
          <w:szCs w:val="22"/>
        </w:rPr>
        <w:t xml:space="preserve"> informačních systémů </w:t>
      </w:r>
    </w:p>
    <w:p w:rsidR="005F497E" w:rsidRPr="009E6FB8" w:rsidRDefault="005F497E" w:rsidP="00135ADD">
      <w:pPr>
        <w:numPr>
          <w:ilvl w:val="1"/>
          <w:numId w:val="8"/>
        </w:numPr>
        <w:spacing w:after="120" w:line="276" w:lineRule="auto"/>
        <w:jc w:val="both"/>
        <w:rPr>
          <w:rFonts w:ascii="Arial" w:hAnsi="Arial" w:cs="Arial"/>
          <w:color w:val="000000"/>
          <w:sz w:val="22"/>
          <w:szCs w:val="22"/>
        </w:rPr>
      </w:pPr>
      <w:r w:rsidRPr="009E6FB8">
        <w:rPr>
          <w:rFonts w:ascii="Arial" w:hAnsi="Arial" w:cs="Arial"/>
          <w:color w:val="000000"/>
          <w:sz w:val="22"/>
          <w:szCs w:val="22"/>
        </w:rPr>
        <w:t xml:space="preserve">Ing. Miroslav </w:t>
      </w:r>
      <w:r w:rsidRPr="009E6FB8">
        <w:rPr>
          <w:rFonts w:ascii="Arial" w:hAnsi="Arial" w:cs="Arial"/>
          <w:b/>
          <w:color w:val="000000"/>
          <w:sz w:val="22"/>
          <w:szCs w:val="22"/>
        </w:rPr>
        <w:t>Rychtařík</w:t>
      </w:r>
      <w:r w:rsidRPr="009E6FB8">
        <w:rPr>
          <w:rFonts w:ascii="Arial" w:hAnsi="Arial" w:cs="Arial"/>
          <w:color w:val="000000"/>
          <w:sz w:val="22"/>
          <w:szCs w:val="22"/>
        </w:rPr>
        <w:t xml:space="preserve"> – vedoucí oddělení</w:t>
      </w:r>
    </w:p>
    <w:p w:rsidR="00E265EC" w:rsidRPr="009E6FB8" w:rsidRDefault="00E265EC" w:rsidP="00135ADD">
      <w:pPr>
        <w:numPr>
          <w:ilvl w:val="1"/>
          <w:numId w:val="8"/>
        </w:numPr>
        <w:spacing w:after="120" w:line="276" w:lineRule="auto"/>
        <w:jc w:val="both"/>
        <w:rPr>
          <w:rFonts w:ascii="Arial" w:hAnsi="Arial" w:cs="Arial"/>
          <w:color w:val="000000"/>
          <w:sz w:val="22"/>
          <w:szCs w:val="22"/>
        </w:rPr>
      </w:pPr>
      <w:r w:rsidRPr="009E6FB8">
        <w:rPr>
          <w:rFonts w:ascii="Arial" w:hAnsi="Arial" w:cs="Arial"/>
          <w:color w:val="000000"/>
          <w:sz w:val="22"/>
          <w:szCs w:val="22"/>
        </w:rPr>
        <w:t>Ing. Jana Fiačanová</w:t>
      </w:r>
    </w:p>
    <w:p w:rsidR="00E265EC" w:rsidRPr="009E6FB8" w:rsidRDefault="00E265EC" w:rsidP="00135ADD">
      <w:pPr>
        <w:numPr>
          <w:ilvl w:val="1"/>
          <w:numId w:val="8"/>
        </w:numPr>
        <w:spacing w:after="120" w:line="276" w:lineRule="auto"/>
        <w:jc w:val="both"/>
        <w:rPr>
          <w:rFonts w:ascii="Arial" w:hAnsi="Arial" w:cs="Arial"/>
          <w:color w:val="000000"/>
          <w:sz w:val="22"/>
          <w:szCs w:val="22"/>
        </w:rPr>
      </w:pPr>
      <w:r w:rsidRPr="009E6FB8">
        <w:rPr>
          <w:rFonts w:ascii="Arial" w:hAnsi="Arial" w:cs="Arial"/>
          <w:color w:val="000000"/>
          <w:sz w:val="22"/>
          <w:szCs w:val="22"/>
        </w:rPr>
        <w:t>Ing. Stanislav Janovský</w:t>
      </w:r>
    </w:p>
    <w:p w:rsidR="00E265EC" w:rsidRPr="009E6FB8" w:rsidRDefault="00E265EC" w:rsidP="00135ADD">
      <w:pPr>
        <w:numPr>
          <w:ilvl w:val="1"/>
          <w:numId w:val="8"/>
        </w:numPr>
        <w:spacing w:after="120" w:line="276" w:lineRule="auto"/>
        <w:jc w:val="both"/>
        <w:rPr>
          <w:rFonts w:ascii="Arial" w:hAnsi="Arial" w:cs="Arial"/>
          <w:color w:val="000000"/>
          <w:sz w:val="22"/>
          <w:szCs w:val="22"/>
        </w:rPr>
      </w:pPr>
      <w:r w:rsidRPr="009E6FB8">
        <w:rPr>
          <w:rFonts w:ascii="Arial" w:hAnsi="Arial" w:cs="Arial"/>
          <w:color w:val="000000"/>
          <w:sz w:val="22"/>
          <w:szCs w:val="22"/>
        </w:rPr>
        <w:t>Mgr. Iveta Kopecká</w:t>
      </w:r>
    </w:p>
    <w:p w:rsidR="005E2C55" w:rsidRPr="009E6FB8" w:rsidRDefault="00E265EC" w:rsidP="00135ADD">
      <w:pPr>
        <w:numPr>
          <w:ilvl w:val="1"/>
          <w:numId w:val="8"/>
        </w:numPr>
        <w:spacing w:after="120" w:line="276" w:lineRule="auto"/>
        <w:jc w:val="both"/>
        <w:rPr>
          <w:rFonts w:ascii="Arial" w:hAnsi="Arial" w:cs="Arial"/>
          <w:color w:val="000000"/>
          <w:sz w:val="22"/>
          <w:szCs w:val="22"/>
        </w:rPr>
      </w:pPr>
      <w:r w:rsidRPr="009E6FB8">
        <w:rPr>
          <w:rFonts w:ascii="Arial" w:hAnsi="Arial" w:cs="Arial"/>
          <w:color w:val="000000"/>
          <w:sz w:val="22"/>
          <w:szCs w:val="22"/>
        </w:rPr>
        <w:t>Mgr. Ivan Metelka</w:t>
      </w:r>
    </w:p>
    <w:p w:rsidR="00524250" w:rsidRPr="00061481" w:rsidRDefault="006452D0" w:rsidP="00135ADD">
      <w:pPr>
        <w:spacing w:after="120" w:line="276" w:lineRule="auto"/>
        <w:jc w:val="both"/>
        <w:rPr>
          <w:rFonts w:ascii="Arial" w:hAnsi="Arial" w:cs="Arial"/>
          <w:b/>
          <w:color w:val="000000"/>
          <w:sz w:val="22"/>
          <w:szCs w:val="22"/>
          <w:u w:val="single"/>
        </w:rPr>
      </w:pPr>
      <w:r w:rsidRPr="00061481">
        <w:rPr>
          <w:rFonts w:ascii="Arial" w:hAnsi="Arial" w:cs="Arial"/>
          <w:b/>
          <w:color w:val="000000"/>
          <w:sz w:val="22"/>
          <w:szCs w:val="22"/>
          <w:u w:val="single"/>
        </w:rPr>
        <w:t xml:space="preserve">Odbor koordinace </w:t>
      </w:r>
      <w:r w:rsidR="005F00AB" w:rsidRPr="00061481">
        <w:rPr>
          <w:rFonts w:ascii="Arial" w:hAnsi="Arial" w:cs="Arial"/>
          <w:b/>
          <w:color w:val="000000"/>
          <w:sz w:val="22"/>
          <w:szCs w:val="22"/>
          <w:u w:val="single"/>
        </w:rPr>
        <w:t>výzkumu,</w:t>
      </w:r>
      <w:r w:rsidRPr="00061481">
        <w:rPr>
          <w:rFonts w:ascii="Arial" w:hAnsi="Arial" w:cs="Arial"/>
          <w:b/>
          <w:color w:val="000000"/>
          <w:sz w:val="22"/>
          <w:szCs w:val="22"/>
          <w:u w:val="single"/>
        </w:rPr>
        <w:t xml:space="preserve"> vývoje a inovací</w:t>
      </w:r>
    </w:p>
    <w:p w:rsidR="00346461" w:rsidRPr="00061481" w:rsidRDefault="006452D0" w:rsidP="00135ADD">
      <w:pPr>
        <w:pStyle w:val="Zkladntextodsazen2"/>
        <w:numPr>
          <w:ilvl w:val="0"/>
          <w:numId w:val="17"/>
        </w:numPr>
        <w:spacing w:line="276" w:lineRule="auto"/>
        <w:rPr>
          <w:rFonts w:ascii="Arial" w:hAnsi="Arial" w:cs="Arial"/>
          <w:color w:val="000000"/>
          <w:sz w:val="22"/>
          <w:szCs w:val="22"/>
        </w:rPr>
      </w:pPr>
      <w:r w:rsidRPr="00061481">
        <w:rPr>
          <w:rFonts w:ascii="Arial" w:hAnsi="Arial" w:cs="Arial"/>
          <w:color w:val="000000"/>
          <w:sz w:val="22"/>
          <w:szCs w:val="22"/>
        </w:rPr>
        <w:t xml:space="preserve">Ing. Hana </w:t>
      </w:r>
      <w:r w:rsidRPr="00061481">
        <w:rPr>
          <w:rFonts w:ascii="Arial" w:hAnsi="Arial" w:cs="Arial"/>
          <w:b/>
          <w:color w:val="000000"/>
          <w:sz w:val="22"/>
          <w:szCs w:val="22"/>
        </w:rPr>
        <w:t>Bakičová</w:t>
      </w:r>
      <w:r w:rsidRPr="00061481">
        <w:rPr>
          <w:rFonts w:ascii="Arial" w:hAnsi="Arial" w:cs="Arial"/>
          <w:color w:val="000000"/>
          <w:sz w:val="22"/>
          <w:szCs w:val="22"/>
        </w:rPr>
        <w:t xml:space="preserve"> </w:t>
      </w:r>
      <w:r w:rsidR="005F00AB" w:rsidRPr="00061481">
        <w:rPr>
          <w:rFonts w:ascii="Arial" w:hAnsi="Arial" w:cs="Arial"/>
          <w:color w:val="000000"/>
          <w:sz w:val="22"/>
          <w:szCs w:val="22"/>
        </w:rPr>
        <w:t xml:space="preserve">– ředitelka </w:t>
      </w:r>
      <w:r w:rsidRPr="00061481">
        <w:rPr>
          <w:rFonts w:ascii="Arial" w:hAnsi="Arial" w:cs="Arial"/>
          <w:color w:val="000000"/>
          <w:sz w:val="22"/>
          <w:szCs w:val="22"/>
        </w:rPr>
        <w:t xml:space="preserve">(od června 2022) </w:t>
      </w:r>
    </w:p>
    <w:p w:rsidR="006452D0" w:rsidRPr="00061481" w:rsidRDefault="006452D0" w:rsidP="00135ADD">
      <w:pPr>
        <w:pStyle w:val="Zkladntextodsazen2"/>
        <w:numPr>
          <w:ilvl w:val="0"/>
          <w:numId w:val="17"/>
        </w:numPr>
        <w:spacing w:line="276" w:lineRule="auto"/>
        <w:rPr>
          <w:rFonts w:ascii="Arial" w:hAnsi="Arial" w:cs="Arial"/>
          <w:color w:val="000000"/>
          <w:sz w:val="22"/>
          <w:szCs w:val="22"/>
        </w:rPr>
      </w:pPr>
      <w:r w:rsidRPr="00061481">
        <w:rPr>
          <w:rFonts w:ascii="Arial" w:hAnsi="Arial" w:cs="Arial"/>
          <w:color w:val="000000"/>
          <w:sz w:val="22"/>
          <w:szCs w:val="22"/>
        </w:rPr>
        <w:t xml:space="preserve">Ing. Přemysl </w:t>
      </w:r>
      <w:r w:rsidRPr="00061481">
        <w:rPr>
          <w:rFonts w:ascii="Arial" w:hAnsi="Arial" w:cs="Arial"/>
          <w:b/>
          <w:color w:val="000000"/>
          <w:sz w:val="22"/>
          <w:szCs w:val="22"/>
        </w:rPr>
        <w:t>Filip</w:t>
      </w:r>
      <w:r w:rsidRPr="00061481">
        <w:rPr>
          <w:rFonts w:ascii="Arial" w:hAnsi="Arial" w:cs="Arial"/>
          <w:color w:val="000000"/>
          <w:sz w:val="22"/>
          <w:szCs w:val="22"/>
        </w:rPr>
        <w:t xml:space="preserve">, </w:t>
      </w:r>
      <w:r w:rsidR="00C177DA" w:rsidRPr="00061481">
        <w:rPr>
          <w:rFonts w:ascii="Arial" w:hAnsi="Arial" w:cs="Arial"/>
          <w:color w:val="000000"/>
          <w:sz w:val="22"/>
          <w:szCs w:val="22"/>
        </w:rPr>
        <w:t xml:space="preserve">do června 2022 </w:t>
      </w:r>
      <w:r w:rsidR="00D43F7A" w:rsidRPr="00061481">
        <w:rPr>
          <w:rFonts w:ascii="Arial" w:hAnsi="Arial" w:cs="Arial"/>
          <w:color w:val="000000"/>
          <w:sz w:val="22"/>
          <w:szCs w:val="22"/>
        </w:rPr>
        <w:t xml:space="preserve">pověřen řízením </w:t>
      </w:r>
      <w:r w:rsidR="004B43E3" w:rsidRPr="00061481">
        <w:rPr>
          <w:rFonts w:ascii="Arial" w:hAnsi="Arial" w:cs="Arial"/>
          <w:color w:val="000000"/>
          <w:sz w:val="22"/>
          <w:szCs w:val="22"/>
        </w:rPr>
        <w:t xml:space="preserve">tohoto </w:t>
      </w:r>
      <w:r w:rsidR="00D43F7A" w:rsidRPr="00061481">
        <w:rPr>
          <w:rFonts w:ascii="Arial" w:hAnsi="Arial" w:cs="Arial"/>
          <w:color w:val="000000"/>
          <w:sz w:val="22"/>
          <w:szCs w:val="22"/>
        </w:rPr>
        <w:t>Odboru</w:t>
      </w:r>
    </w:p>
    <w:p w:rsidR="00F33439" w:rsidRPr="00331D90" w:rsidRDefault="00F33439" w:rsidP="00135ADD">
      <w:pPr>
        <w:pStyle w:val="Zkladntextodsazen2"/>
        <w:numPr>
          <w:ilvl w:val="1"/>
          <w:numId w:val="17"/>
        </w:numPr>
        <w:spacing w:line="276" w:lineRule="auto"/>
        <w:rPr>
          <w:rFonts w:ascii="Arial" w:hAnsi="Arial" w:cs="Arial"/>
          <w:color w:val="000000"/>
          <w:sz w:val="22"/>
          <w:szCs w:val="22"/>
        </w:rPr>
      </w:pPr>
      <w:r w:rsidRPr="00331D90">
        <w:rPr>
          <w:rFonts w:ascii="Arial" w:hAnsi="Arial" w:cs="Arial"/>
          <w:color w:val="000000"/>
          <w:sz w:val="22"/>
          <w:szCs w:val="22"/>
        </w:rPr>
        <w:t xml:space="preserve">Sabina </w:t>
      </w:r>
      <w:r w:rsidRPr="00331D90">
        <w:rPr>
          <w:rFonts w:ascii="Arial" w:hAnsi="Arial" w:cs="Arial"/>
          <w:b/>
          <w:color w:val="000000"/>
          <w:sz w:val="22"/>
          <w:szCs w:val="22"/>
        </w:rPr>
        <w:t>Reichová</w:t>
      </w:r>
      <w:r w:rsidRPr="00331D90">
        <w:rPr>
          <w:rFonts w:ascii="Arial" w:hAnsi="Arial" w:cs="Arial"/>
          <w:color w:val="000000"/>
          <w:sz w:val="22"/>
          <w:szCs w:val="22"/>
        </w:rPr>
        <w:t xml:space="preserve"> – asistentka administrativy</w:t>
      </w:r>
      <w:r w:rsidR="00DD0596" w:rsidRPr="00331D90">
        <w:rPr>
          <w:rFonts w:ascii="Arial" w:hAnsi="Arial" w:cs="Arial"/>
          <w:color w:val="000000"/>
          <w:sz w:val="22"/>
          <w:szCs w:val="22"/>
        </w:rPr>
        <w:t xml:space="preserve"> (od</w:t>
      </w:r>
      <w:r w:rsidR="00331D90" w:rsidRPr="00331D90">
        <w:rPr>
          <w:rFonts w:ascii="Arial" w:hAnsi="Arial" w:cs="Arial"/>
          <w:color w:val="000000"/>
          <w:sz w:val="22"/>
          <w:szCs w:val="22"/>
        </w:rPr>
        <w:t xml:space="preserve"> března 2022</w:t>
      </w:r>
      <w:r w:rsidR="00DD0596" w:rsidRPr="00331D90">
        <w:rPr>
          <w:rFonts w:ascii="Arial" w:hAnsi="Arial" w:cs="Arial"/>
          <w:color w:val="000000"/>
          <w:sz w:val="22"/>
          <w:szCs w:val="22"/>
        </w:rPr>
        <w:t>)</w:t>
      </w:r>
    </w:p>
    <w:p w:rsidR="00453CBA" w:rsidRPr="005F00AB" w:rsidRDefault="00453CBA" w:rsidP="00135ADD">
      <w:pPr>
        <w:spacing w:after="120" w:line="276" w:lineRule="auto"/>
        <w:jc w:val="both"/>
        <w:rPr>
          <w:rFonts w:ascii="Arial" w:hAnsi="Arial" w:cs="Arial"/>
          <w:color w:val="000000"/>
          <w:sz w:val="22"/>
          <w:szCs w:val="22"/>
        </w:rPr>
      </w:pPr>
      <w:r w:rsidRPr="005F00AB">
        <w:rPr>
          <w:rFonts w:ascii="Arial" w:hAnsi="Arial" w:cs="Arial"/>
          <w:color w:val="000000"/>
          <w:sz w:val="22"/>
          <w:szCs w:val="22"/>
        </w:rPr>
        <w:t>Odbor byl v roce 202</w:t>
      </w:r>
      <w:r w:rsidR="007A0230" w:rsidRPr="005F00AB">
        <w:rPr>
          <w:rFonts w:ascii="Arial" w:hAnsi="Arial" w:cs="Arial"/>
          <w:color w:val="000000"/>
          <w:sz w:val="22"/>
          <w:szCs w:val="22"/>
        </w:rPr>
        <w:t>2</w:t>
      </w:r>
      <w:r w:rsidRPr="005F00AB">
        <w:rPr>
          <w:rFonts w:ascii="Arial" w:hAnsi="Arial" w:cs="Arial"/>
          <w:color w:val="000000"/>
          <w:sz w:val="22"/>
          <w:szCs w:val="22"/>
        </w:rPr>
        <w:t xml:space="preserve"> tvořen:</w:t>
      </w:r>
    </w:p>
    <w:p w:rsidR="0088597B" w:rsidRPr="005F00AB" w:rsidRDefault="00453CBA" w:rsidP="00135ADD">
      <w:pPr>
        <w:numPr>
          <w:ilvl w:val="0"/>
          <w:numId w:val="8"/>
        </w:numPr>
        <w:spacing w:after="120" w:line="276" w:lineRule="auto"/>
        <w:jc w:val="both"/>
        <w:rPr>
          <w:rFonts w:ascii="Arial" w:hAnsi="Arial" w:cs="Arial"/>
          <w:color w:val="000000"/>
          <w:sz w:val="22"/>
          <w:szCs w:val="22"/>
        </w:rPr>
      </w:pPr>
      <w:r w:rsidRPr="005F00AB">
        <w:rPr>
          <w:rFonts w:ascii="Arial" w:hAnsi="Arial" w:cs="Arial"/>
          <w:b/>
          <w:color w:val="000000"/>
          <w:sz w:val="22"/>
          <w:szCs w:val="22"/>
        </w:rPr>
        <w:t>Oddělením analýz a koordinace vědy, výzkumu a inovací</w:t>
      </w:r>
    </w:p>
    <w:p w:rsidR="00453CBA" w:rsidRPr="005F00AB" w:rsidRDefault="00453CBA" w:rsidP="00135ADD">
      <w:pPr>
        <w:numPr>
          <w:ilvl w:val="1"/>
          <w:numId w:val="8"/>
        </w:numPr>
        <w:spacing w:after="120" w:line="276" w:lineRule="auto"/>
        <w:jc w:val="both"/>
        <w:rPr>
          <w:rFonts w:ascii="Arial" w:hAnsi="Arial" w:cs="Arial"/>
          <w:color w:val="000000"/>
          <w:sz w:val="22"/>
          <w:szCs w:val="22"/>
        </w:rPr>
      </w:pPr>
      <w:r w:rsidRPr="005F00AB">
        <w:rPr>
          <w:rFonts w:ascii="Arial" w:hAnsi="Arial" w:cs="Arial"/>
          <w:color w:val="000000"/>
          <w:sz w:val="22"/>
          <w:szCs w:val="22"/>
        </w:rPr>
        <w:lastRenderedPageBreak/>
        <w:t xml:space="preserve">Ing. Přemysl </w:t>
      </w:r>
      <w:r w:rsidRPr="005F00AB">
        <w:rPr>
          <w:rFonts w:ascii="Arial" w:hAnsi="Arial" w:cs="Arial"/>
          <w:b/>
          <w:color w:val="000000"/>
          <w:sz w:val="22"/>
          <w:szCs w:val="22"/>
        </w:rPr>
        <w:t>Filip</w:t>
      </w:r>
      <w:r w:rsidRPr="005F00AB">
        <w:rPr>
          <w:rFonts w:ascii="Arial" w:hAnsi="Arial" w:cs="Arial"/>
          <w:color w:val="000000"/>
          <w:sz w:val="22"/>
          <w:szCs w:val="22"/>
        </w:rPr>
        <w:t xml:space="preserve"> – vedoucí oddělení</w:t>
      </w:r>
    </w:p>
    <w:p w:rsidR="00453CBA" w:rsidRPr="005F00AB" w:rsidRDefault="00453CBA" w:rsidP="00135ADD">
      <w:pPr>
        <w:numPr>
          <w:ilvl w:val="1"/>
          <w:numId w:val="8"/>
        </w:numPr>
        <w:spacing w:after="120" w:line="276" w:lineRule="auto"/>
        <w:jc w:val="both"/>
        <w:rPr>
          <w:rFonts w:ascii="Arial" w:hAnsi="Arial" w:cs="Arial"/>
          <w:color w:val="000000"/>
          <w:sz w:val="22"/>
          <w:szCs w:val="22"/>
        </w:rPr>
      </w:pPr>
      <w:r w:rsidRPr="005F00AB">
        <w:rPr>
          <w:rFonts w:ascii="Arial" w:hAnsi="Arial" w:cs="Arial"/>
          <w:color w:val="000000"/>
          <w:sz w:val="22"/>
          <w:szCs w:val="22"/>
        </w:rPr>
        <w:t>Mgr. Kateřina Bumanová</w:t>
      </w:r>
    </w:p>
    <w:p w:rsidR="00453CBA" w:rsidRPr="005F00AB" w:rsidRDefault="000400DB" w:rsidP="00135ADD">
      <w:pPr>
        <w:numPr>
          <w:ilvl w:val="1"/>
          <w:numId w:val="8"/>
        </w:numPr>
        <w:spacing w:after="120" w:line="276" w:lineRule="auto"/>
        <w:jc w:val="both"/>
        <w:rPr>
          <w:rFonts w:ascii="Arial" w:hAnsi="Arial" w:cs="Arial"/>
          <w:color w:val="000000"/>
          <w:sz w:val="22"/>
          <w:szCs w:val="22"/>
        </w:rPr>
      </w:pPr>
      <w:r w:rsidRPr="005F00AB">
        <w:rPr>
          <w:rFonts w:ascii="Arial" w:hAnsi="Arial" w:cs="Arial"/>
          <w:color w:val="000000"/>
          <w:sz w:val="22"/>
          <w:szCs w:val="22"/>
        </w:rPr>
        <w:t xml:space="preserve">Mgr. Kateřina Hradilová, Ph.D. </w:t>
      </w:r>
    </w:p>
    <w:p w:rsidR="00453CBA" w:rsidRPr="005F00AB" w:rsidRDefault="00453CBA" w:rsidP="00135ADD">
      <w:pPr>
        <w:numPr>
          <w:ilvl w:val="1"/>
          <w:numId w:val="8"/>
        </w:numPr>
        <w:spacing w:after="120" w:line="276" w:lineRule="auto"/>
        <w:jc w:val="both"/>
        <w:rPr>
          <w:rFonts w:ascii="Arial" w:hAnsi="Arial" w:cs="Arial"/>
          <w:color w:val="000000"/>
          <w:sz w:val="22"/>
          <w:szCs w:val="22"/>
        </w:rPr>
      </w:pPr>
      <w:r w:rsidRPr="005F00AB">
        <w:rPr>
          <w:rFonts w:ascii="Arial" w:hAnsi="Arial" w:cs="Arial"/>
          <w:color w:val="000000"/>
          <w:sz w:val="22"/>
          <w:szCs w:val="22"/>
        </w:rPr>
        <w:t>Ing. Lucie Kureková</w:t>
      </w:r>
      <w:r w:rsidR="00300316" w:rsidRPr="005F00AB">
        <w:rPr>
          <w:rFonts w:ascii="Arial" w:hAnsi="Arial" w:cs="Arial"/>
          <w:color w:val="000000"/>
          <w:sz w:val="22"/>
          <w:szCs w:val="22"/>
        </w:rPr>
        <w:t>,</w:t>
      </w:r>
      <w:r w:rsidR="00AD065D" w:rsidRPr="005F00AB">
        <w:rPr>
          <w:rFonts w:ascii="Arial" w:hAnsi="Arial" w:cs="Arial"/>
          <w:color w:val="000000"/>
          <w:sz w:val="22"/>
          <w:szCs w:val="22"/>
        </w:rPr>
        <w:t xml:space="preserve"> Ph.D.</w:t>
      </w:r>
    </w:p>
    <w:p w:rsidR="00453CBA" w:rsidRPr="005F00AB" w:rsidRDefault="00453CBA" w:rsidP="00135ADD">
      <w:pPr>
        <w:numPr>
          <w:ilvl w:val="1"/>
          <w:numId w:val="8"/>
        </w:numPr>
        <w:spacing w:after="120" w:line="276" w:lineRule="auto"/>
        <w:jc w:val="both"/>
        <w:rPr>
          <w:rFonts w:ascii="Arial" w:hAnsi="Arial" w:cs="Arial"/>
          <w:color w:val="000000"/>
          <w:sz w:val="22"/>
          <w:szCs w:val="22"/>
        </w:rPr>
      </w:pPr>
      <w:r w:rsidRPr="005F00AB">
        <w:rPr>
          <w:rFonts w:ascii="Arial" w:hAnsi="Arial" w:cs="Arial"/>
          <w:color w:val="000000"/>
          <w:sz w:val="22"/>
          <w:szCs w:val="22"/>
        </w:rPr>
        <w:t>Ing. Kateřina Machová</w:t>
      </w:r>
    </w:p>
    <w:p w:rsidR="00453CBA" w:rsidRPr="005F00AB" w:rsidRDefault="00453CBA" w:rsidP="00135ADD">
      <w:pPr>
        <w:numPr>
          <w:ilvl w:val="1"/>
          <w:numId w:val="8"/>
        </w:numPr>
        <w:spacing w:after="120" w:line="276" w:lineRule="auto"/>
        <w:jc w:val="both"/>
        <w:rPr>
          <w:rFonts w:ascii="Arial" w:hAnsi="Arial" w:cs="Arial"/>
          <w:color w:val="000000"/>
          <w:sz w:val="22"/>
          <w:szCs w:val="22"/>
        </w:rPr>
      </w:pPr>
      <w:r w:rsidRPr="005F00AB">
        <w:rPr>
          <w:rFonts w:ascii="Arial" w:hAnsi="Arial" w:cs="Arial"/>
          <w:color w:val="000000"/>
          <w:sz w:val="22"/>
          <w:szCs w:val="22"/>
        </w:rPr>
        <w:t>Ing. Hana Špičková, MBA</w:t>
      </w:r>
    </w:p>
    <w:p w:rsidR="0088597B" w:rsidRPr="005C11B3" w:rsidRDefault="008564C6" w:rsidP="00135ADD">
      <w:pPr>
        <w:numPr>
          <w:ilvl w:val="0"/>
          <w:numId w:val="8"/>
        </w:numPr>
        <w:spacing w:after="120" w:line="276" w:lineRule="auto"/>
        <w:jc w:val="both"/>
        <w:rPr>
          <w:rFonts w:ascii="Arial" w:hAnsi="Arial" w:cs="Arial"/>
          <w:b/>
          <w:color w:val="000000"/>
          <w:sz w:val="22"/>
          <w:szCs w:val="22"/>
        </w:rPr>
      </w:pPr>
      <w:r w:rsidRPr="005C11B3">
        <w:rPr>
          <w:rFonts w:ascii="Arial" w:hAnsi="Arial" w:cs="Arial"/>
          <w:b/>
          <w:color w:val="000000"/>
          <w:sz w:val="22"/>
          <w:szCs w:val="22"/>
        </w:rPr>
        <w:t>Oddělení</w:t>
      </w:r>
      <w:r w:rsidR="003D46DA">
        <w:rPr>
          <w:rFonts w:ascii="Arial" w:hAnsi="Arial" w:cs="Arial"/>
          <w:b/>
          <w:color w:val="000000"/>
          <w:sz w:val="22"/>
          <w:szCs w:val="22"/>
        </w:rPr>
        <w:t>m</w:t>
      </w:r>
      <w:r w:rsidRPr="005C11B3">
        <w:rPr>
          <w:rFonts w:ascii="Arial" w:hAnsi="Arial" w:cs="Arial"/>
          <w:b/>
          <w:color w:val="000000"/>
          <w:sz w:val="22"/>
          <w:szCs w:val="22"/>
        </w:rPr>
        <w:t xml:space="preserve"> koncepcí a strategií výzkumu, vývoje a inovací</w:t>
      </w:r>
    </w:p>
    <w:p w:rsidR="008564C6" w:rsidRPr="005C11B3" w:rsidRDefault="00902B47" w:rsidP="00135ADD">
      <w:pPr>
        <w:numPr>
          <w:ilvl w:val="1"/>
          <w:numId w:val="8"/>
        </w:numPr>
        <w:spacing w:after="120" w:line="276" w:lineRule="auto"/>
        <w:jc w:val="both"/>
        <w:rPr>
          <w:rFonts w:ascii="Arial" w:hAnsi="Arial" w:cs="Arial"/>
          <w:b/>
          <w:color w:val="000000"/>
          <w:sz w:val="22"/>
          <w:szCs w:val="22"/>
        </w:rPr>
      </w:pPr>
      <w:r w:rsidRPr="005C11B3">
        <w:rPr>
          <w:rFonts w:ascii="Arial" w:hAnsi="Arial" w:cs="Arial"/>
          <w:color w:val="000000"/>
          <w:sz w:val="22"/>
          <w:szCs w:val="22"/>
        </w:rPr>
        <w:t xml:space="preserve">PhDr. Petra </w:t>
      </w:r>
      <w:r w:rsidRPr="005C11B3">
        <w:rPr>
          <w:rFonts w:ascii="Arial" w:hAnsi="Arial" w:cs="Arial"/>
          <w:b/>
          <w:color w:val="000000"/>
          <w:sz w:val="22"/>
          <w:szCs w:val="22"/>
        </w:rPr>
        <w:t>Solská</w:t>
      </w:r>
      <w:r w:rsidRPr="005C11B3">
        <w:rPr>
          <w:rFonts w:ascii="Arial" w:hAnsi="Arial" w:cs="Arial"/>
          <w:color w:val="000000"/>
          <w:sz w:val="22"/>
          <w:szCs w:val="22"/>
        </w:rPr>
        <w:t xml:space="preserve"> – vedoucí oddělení</w:t>
      </w:r>
    </w:p>
    <w:p w:rsidR="00114BCE" w:rsidRPr="005C11B3" w:rsidRDefault="00114BCE" w:rsidP="00135ADD">
      <w:pPr>
        <w:numPr>
          <w:ilvl w:val="1"/>
          <w:numId w:val="8"/>
        </w:numPr>
        <w:spacing w:after="120" w:line="276" w:lineRule="auto"/>
        <w:jc w:val="both"/>
        <w:rPr>
          <w:rFonts w:ascii="Arial" w:hAnsi="Arial" w:cs="Arial"/>
          <w:color w:val="000000"/>
          <w:sz w:val="22"/>
          <w:szCs w:val="22"/>
        </w:rPr>
      </w:pPr>
      <w:r w:rsidRPr="005C11B3">
        <w:rPr>
          <w:rFonts w:ascii="Arial" w:hAnsi="Arial" w:cs="Arial"/>
          <w:color w:val="000000"/>
          <w:sz w:val="22"/>
          <w:szCs w:val="22"/>
        </w:rPr>
        <w:t>PhDr. Aleš Bříza</w:t>
      </w:r>
    </w:p>
    <w:p w:rsidR="00114BCE" w:rsidRPr="005C11B3" w:rsidRDefault="00114BCE" w:rsidP="00135ADD">
      <w:pPr>
        <w:numPr>
          <w:ilvl w:val="1"/>
          <w:numId w:val="8"/>
        </w:numPr>
        <w:spacing w:after="120" w:line="276" w:lineRule="auto"/>
        <w:jc w:val="both"/>
        <w:rPr>
          <w:rFonts w:ascii="Arial" w:hAnsi="Arial" w:cs="Arial"/>
          <w:color w:val="000000"/>
          <w:sz w:val="22"/>
          <w:szCs w:val="22"/>
        </w:rPr>
      </w:pPr>
      <w:r w:rsidRPr="005C11B3">
        <w:rPr>
          <w:rFonts w:ascii="Arial" w:hAnsi="Arial" w:cs="Arial"/>
          <w:color w:val="000000"/>
          <w:sz w:val="22"/>
          <w:szCs w:val="22"/>
        </w:rPr>
        <w:t>Mgr. Marie Novotná</w:t>
      </w:r>
    </w:p>
    <w:p w:rsidR="00300316" w:rsidRPr="005C11B3" w:rsidRDefault="008564C6" w:rsidP="00135ADD">
      <w:pPr>
        <w:numPr>
          <w:ilvl w:val="0"/>
          <w:numId w:val="8"/>
        </w:numPr>
        <w:spacing w:after="120" w:line="276" w:lineRule="auto"/>
        <w:jc w:val="both"/>
        <w:rPr>
          <w:rFonts w:ascii="Arial" w:hAnsi="Arial" w:cs="Arial"/>
          <w:b/>
          <w:color w:val="000000"/>
          <w:sz w:val="22"/>
          <w:szCs w:val="22"/>
        </w:rPr>
      </w:pPr>
      <w:r w:rsidRPr="005C11B3">
        <w:rPr>
          <w:rFonts w:ascii="Arial" w:hAnsi="Arial" w:cs="Arial"/>
          <w:b/>
          <w:color w:val="000000"/>
          <w:sz w:val="22"/>
          <w:szCs w:val="22"/>
        </w:rPr>
        <w:t>Oddělení</w:t>
      </w:r>
      <w:r w:rsidR="003D46DA">
        <w:rPr>
          <w:rFonts w:ascii="Arial" w:hAnsi="Arial" w:cs="Arial"/>
          <w:b/>
          <w:color w:val="000000"/>
          <w:sz w:val="22"/>
          <w:szCs w:val="22"/>
        </w:rPr>
        <w:t>m</w:t>
      </w:r>
      <w:r w:rsidRPr="005C11B3">
        <w:rPr>
          <w:rFonts w:ascii="Arial" w:hAnsi="Arial" w:cs="Arial"/>
          <w:b/>
          <w:color w:val="000000"/>
          <w:sz w:val="22"/>
          <w:szCs w:val="22"/>
        </w:rPr>
        <w:t xml:space="preserve"> finanční podpory výzkumu, vývoje a inovací</w:t>
      </w:r>
      <w:r w:rsidR="00114BCE" w:rsidRPr="005C11B3">
        <w:rPr>
          <w:rFonts w:ascii="Arial" w:hAnsi="Arial" w:cs="Arial"/>
          <w:b/>
          <w:color w:val="000000"/>
          <w:sz w:val="22"/>
          <w:szCs w:val="22"/>
        </w:rPr>
        <w:t xml:space="preserve">, </w:t>
      </w:r>
    </w:p>
    <w:p w:rsidR="008564C6" w:rsidRPr="005C11B3" w:rsidRDefault="00114BCE" w:rsidP="00135ADD">
      <w:pPr>
        <w:numPr>
          <w:ilvl w:val="1"/>
          <w:numId w:val="8"/>
        </w:numPr>
        <w:spacing w:after="120" w:line="276" w:lineRule="auto"/>
        <w:jc w:val="both"/>
        <w:rPr>
          <w:rFonts w:ascii="Arial" w:hAnsi="Arial" w:cs="Arial"/>
          <w:b/>
          <w:color w:val="000000"/>
          <w:sz w:val="22"/>
          <w:szCs w:val="22"/>
        </w:rPr>
      </w:pPr>
      <w:r w:rsidRPr="005C11B3">
        <w:rPr>
          <w:rFonts w:ascii="Arial" w:hAnsi="Arial" w:cs="Arial"/>
          <w:color w:val="000000"/>
          <w:sz w:val="22"/>
          <w:szCs w:val="22"/>
        </w:rPr>
        <w:t xml:space="preserve">Ing. </w:t>
      </w:r>
      <w:r w:rsidR="005E1E20" w:rsidRPr="005C11B3">
        <w:rPr>
          <w:rFonts w:ascii="Arial" w:hAnsi="Arial" w:cs="Arial"/>
          <w:color w:val="000000"/>
          <w:sz w:val="22"/>
          <w:szCs w:val="22"/>
        </w:rPr>
        <w:t xml:space="preserve">Petr </w:t>
      </w:r>
      <w:r w:rsidR="005E1E20" w:rsidRPr="005C11B3">
        <w:rPr>
          <w:rFonts w:ascii="Arial" w:hAnsi="Arial" w:cs="Arial"/>
          <w:b/>
          <w:color w:val="000000"/>
          <w:sz w:val="22"/>
          <w:szCs w:val="22"/>
        </w:rPr>
        <w:t>Lysý</w:t>
      </w:r>
      <w:r w:rsidR="005E1E20" w:rsidRPr="005C11B3">
        <w:rPr>
          <w:rFonts w:ascii="Arial" w:hAnsi="Arial" w:cs="Arial"/>
          <w:color w:val="000000"/>
          <w:sz w:val="22"/>
          <w:szCs w:val="22"/>
        </w:rPr>
        <w:t xml:space="preserve"> – vedoucí oddělení</w:t>
      </w:r>
      <w:r w:rsidR="00963721">
        <w:rPr>
          <w:rFonts w:ascii="Arial" w:hAnsi="Arial" w:cs="Arial"/>
          <w:color w:val="000000"/>
          <w:sz w:val="22"/>
          <w:szCs w:val="22"/>
        </w:rPr>
        <w:t xml:space="preserve"> (od dubna 2022)</w:t>
      </w:r>
    </w:p>
    <w:p w:rsidR="005C11B3" w:rsidRPr="005C11B3" w:rsidRDefault="005C11B3" w:rsidP="00135ADD">
      <w:pPr>
        <w:numPr>
          <w:ilvl w:val="1"/>
          <w:numId w:val="8"/>
        </w:numPr>
        <w:spacing w:after="120" w:line="276" w:lineRule="auto"/>
        <w:jc w:val="both"/>
        <w:rPr>
          <w:rFonts w:ascii="Arial" w:hAnsi="Arial" w:cs="Arial"/>
          <w:color w:val="000000"/>
          <w:sz w:val="22"/>
          <w:szCs w:val="22"/>
        </w:rPr>
      </w:pPr>
      <w:r w:rsidRPr="005C11B3">
        <w:rPr>
          <w:rFonts w:ascii="Arial" w:hAnsi="Arial" w:cs="Arial"/>
          <w:color w:val="000000"/>
          <w:sz w:val="22"/>
          <w:szCs w:val="22"/>
        </w:rPr>
        <w:t>Mgr. Miroslav Blažek</w:t>
      </w:r>
    </w:p>
    <w:p w:rsidR="005C11B3" w:rsidRPr="005C11B3" w:rsidRDefault="005C11B3" w:rsidP="00135ADD">
      <w:pPr>
        <w:numPr>
          <w:ilvl w:val="1"/>
          <w:numId w:val="8"/>
        </w:numPr>
        <w:spacing w:after="120" w:line="276" w:lineRule="auto"/>
        <w:jc w:val="both"/>
        <w:rPr>
          <w:rFonts w:ascii="Arial" w:hAnsi="Arial" w:cs="Arial"/>
          <w:color w:val="000000"/>
          <w:sz w:val="22"/>
          <w:szCs w:val="22"/>
        </w:rPr>
      </w:pPr>
      <w:r w:rsidRPr="005C11B3">
        <w:rPr>
          <w:rFonts w:ascii="Arial" w:hAnsi="Arial" w:cs="Arial"/>
          <w:color w:val="000000"/>
          <w:sz w:val="22"/>
          <w:szCs w:val="22"/>
        </w:rPr>
        <w:t>Mgr. Marta Nováková (do října 2022)</w:t>
      </w:r>
    </w:p>
    <w:p w:rsidR="005C11B3" w:rsidRPr="005C11B3" w:rsidRDefault="005C11B3" w:rsidP="00135ADD">
      <w:pPr>
        <w:numPr>
          <w:ilvl w:val="1"/>
          <w:numId w:val="8"/>
        </w:numPr>
        <w:spacing w:after="120" w:line="276" w:lineRule="auto"/>
        <w:jc w:val="both"/>
        <w:rPr>
          <w:rFonts w:ascii="Arial" w:hAnsi="Arial" w:cs="Arial"/>
          <w:color w:val="000000"/>
          <w:sz w:val="22"/>
          <w:szCs w:val="22"/>
        </w:rPr>
      </w:pPr>
      <w:r w:rsidRPr="005C11B3">
        <w:rPr>
          <w:rFonts w:ascii="Arial" w:hAnsi="Arial" w:cs="Arial"/>
          <w:color w:val="000000"/>
          <w:sz w:val="22"/>
          <w:szCs w:val="22"/>
        </w:rPr>
        <w:t>Mgr. Helena Římská (od srpna 2022)</w:t>
      </w:r>
    </w:p>
    <w:p w:rsidR="006A1E6E" w:rsidRPr="006A1E6E" w:rsidRDefault="008564C6" w:rsidP="00135ADD">
      <w:pPr>
        <w:numPr>
          <w:ilvl w:val="0"/>
          <w:numId w:val="8"/>
        </w:numPr>
        <w:spacing w:after="120" w:line="276" w:lineRule="auto"/>
        <w:jc w:val="both"/>
        <w:rPr>
          <w:rFonts w:ascii="Arial" w:hAnsi="Arial" w:cs="Arial"/>
          <w:b/>
          <w:color w:val="000000"/>
          <w:sz w:val="22"/>
          <w:szCs w:val="22"/>
        </w:rPr>
      </w:pPr>
      <w:r w:rsidRPr="006A1E6E">
        <w:rPr>
          <w:rFonts w:ascii="Arial" w:hAnsi="Arial" w:cs="Arial"/>
          <w:b/>
          <w:color w:val="000000"/>
          <w:sz w:val="22"/>
          <w:szCs w:val="22"/>
        </w:rPr>
        <w:t>Oddělení</w:t>
      </w:r>
      <w:r w:rsidR="003D46DA">
        <w:rPr>
          <w:rFonts w:ascii="Arial" w:hAnsi="Arial" w:cs="Arial"/>
          <w:b/>
          <w:color w:val="000000"/>
          <w:sz w:val="22"/>
          <w:szCs w:val="22"/>
        </w:rPr>
        <w:t>m</w:t>
      </w:r>
      <w:r w:rsidRPr="006A1E6E">
        <w:rPr>
          <w:rFonts w:ascii="Arial" w:hAnsi="Arial" w:cs="Arial"/>
          <w:b/>
          <w:color w:val="000000"/>
          <w:sz w:val="22"/>
          <w:szCs w:val="22"/>
        </w:rPr>
        <w:t xml:space="preserve"> publicity vědy, výzkumu a inovací</w:t>
      </w:r>
      <w:r w:rsidR="00CF1AC0" w:rsidRPr="006A1E6E">
        <w:rPr>
          <w:rFonts w:ascii="Arial" w:hAnsi="Arial" w:cs="Arial"/>
          <w:b/>
          <w:color w:val="000000"/>
          <w:sz w:val="22"/>
          <w:szCs w:val="22"/>
        </w:rPr>
        <w:t xml:space="preserve"> </w:t>
      </w:r>
      <w:r w:rsidR="00CF1AC0" w:rsidRPr="006A1E6E">
        <w:rPr>
          <w:rFonts w:ascii="Arial" w:hAnsi="Arial" w:cs="Arial"/>
          <w:color w:val="000000"/>
          <w:sz w:val="22"/>
          <w:szCs w:val="22"/>
        </w:rPr>
        <w:t xml:space="preserve"> </w:t>
      </w:r>
    </w:p>
    <w:p w:rsidR="008564C6" w:rsidRPr="003318C3" w:rsidRDefault="00CF1AC0" w:rsidP="00135ADD">
      <w:pPr>
        <w:numPr>
          <w:ilvl w:val="1"/>
          <w:numId w:val="8"/>
        </w:numPr>
        <w:spacing w:after="120" w:line="276" w:lineRule="auto"/>
        <w:jc w:val="both"/>
        <w:rPr>
          <w:rFonts w:ascii="Arial" w:hAnsi="Arial" w:cs="Arial"/>
          <w:b/>
          <w:color w:val="000000"/>
          <w:sz w:val="22"/>
          <w:szCs w:val="22"/>
        </w:rPr>
      </w:pPr>
      <w:r w:rsidRPr="003318C3">
        <w:rPr>
          <w:rFonts w:ascii="Arial" w:hAnsi="Arial" w:cs="Arial"/>
          <w:color w:val="000000"/>
          <w:sz w:val="22"/>
          <w:szCs w:val="22"/>
        </w:rPr>
        <w:t xml:space="preserve">Mgr. Petr </w:t>
      </w:r>
      <w:r w:rsidRPr="003318C3">
        <w:rPr>
          <w:rFonts w:ascii="Arial" w:hAnsi="Arial" w:cs="Arial"/>
          <w:b/>
          <w:color w:val="000000"/>
          <w:sz w:val="22"/>
          <w:szCs w:val="22"/>
        </w:rPr>
        <w:t>Cieslar</w:t>
      </w:r>
      <w:r w:rsidR="006A1E6E" w:rsidRPr="003318C3">
        <w:rPr>
          <w:rFonts w:ascii="Arial" w:hAnsi="Arial" w:cs="Arial"/>
          <w:color w:val="000000"/>
          <w:sz w:val="22"/>
          <w:szCs w:val="22"/>
        </w:rPr>
        <w:t xml:space="preserve"> – vedoucí oddělení</w:t>
      </w:r>
      <w:r w:rsidRPr="003318C3">
        <w:rPr>
          <w:rFonts w:ascii="Arial" w:hAnsi="Arial" w:cs="Arial"/>
          <w:color w:val="000000"/>
          <w:sz w:val="22"/>
          <w:szCs w:val="22"/>
        </w:rPr>
        <w:t xml:space="preserve"> (</w:t>
      </w:r>
      <w:r w:rsidR="006D3351" w:rsidRPr="003318C3">
        <w:rPr>
          <w:rFonts w:ascii="Arial" w:hAnsi="Arial" w:cs="Arial"/>
          <w:color w:val="000000"/>
          <w:sz w:val="22"/>
          <w:szCs w:val="22"/>
        </w:rPr>
        <w:t>od</w:t>
      </w:r>
      <w:r w:rsidR="00306AFC" w:rsidRPr="003318C3">
        <w:rPr>
          <w:rFonts w:ascii="Arial" w:hAnsi="Arial" w:cs="Arial"/>
          <w:color w:val="000000"/>
          <w:sz w:val="22"/>
          <w:szCs w:val="22"/>
        </w:rPr>
        <w:t xml:space="preserve"> dubna</w:t>
      </w:r>
      <w:r w:rsidR="006D3351" w:rsidRPr="003318C3">
        <w:rPr>
          <w:rFonts w:ascii="Arial" w:hAnsi="Arial" w:cs="Arial"/>
          <w:color w:val="000000"/>
          <w:sz w:val="22"/>
          <w:szCs w:val="22"/>
        </w:rPr>
        <w:t xml:space="preserve"> </w:t>
      </w:r>
      <w:r w:rsidR="003318C3" w:rsidRPr="003318C3">
        <w:rPr>
          <w:rFonts w:ascii="Arial" w:hAnsi="Arial" w:cs="Arial"/>
          <w:color w:val="000000"/>
          <w:sz w:val="22"/>
          <w:szCs w:val="22"/>
        </w:rPr>
        <w:t xml:space="preserve">do října </w:t>
      </w:r>
      <w:r w:rsidRPr="003318C3">
        <w:rPr>
          <w:rFonts w:ascii="Arial" w:hAnsi="Arial" w:cs="Arial"/>
          <w:color w:val="000000"/>
          <w:sz w:val="22"/>
          <w:szCs w:val="22"/>
        </w:rPr>
        <w:t>2022)</w:t>
      </w:r>
    </w:p>
    <w:p w:rsidR="009257CA" w:rsidRPr="006A1E6E" w:rsidRDefault="009257CA" w:rsidP="00135ADD">
      <w:pPr>
        <w:numPr>
          <w:ilvl w:val="1"/>
          <w:numId w:val="8"/>
        </w:numPr>
        <w:spacing w:after="120" w:line="276" w:lineRule="auto"/>
        <w:jc w:val="both"/>
        <w:rPr>
          <w:rFonts w:ascii="Arial" w:hAnsi="Arial" w:cs="Arial"/>
          <w:color w:val="000000"/>
          <w:sz w:val="22"/>
          <w:szCs w:val="22"/>
        </w:rPr>
      </w:pPr>
      <w:r w:rsidRPr="006A1E6E">
        <w:rPr>
          <w:rFonts w:ascii="Arial" w:hAnsi="Arial" w:cs="Arial"/>
          <w:color w:val="000000"/>
          <w:sz w:val="22"/>
          <w:szCs w:val="22"/>
        </w:rPr>
        <w:t>MgA. Mgr. Vendula Kodetová</w:t>
      </w:r>
    </w:p>
    <w:p w:rsidR="006A1E6E" w:rsidRPr="006A1E6E" w:rsidRDefault="006A1E6E" w:rsidP="00135ADD">
      <w:pPr>
        <w:numPr>
          <w:ilvl w:val="1"/>
          <w:numId w:val="8"/>
        </w:numPr>
        <w:spacing w:after="120" w:line="276" w:lineRule="auto"/>
        <w:jc w:val="both"/>
        <w:rPr>
          <w:rFonts w:ascii="Arial" w:hAnsi="Arial" w:cs="Arial"/>
          <w:color w:val="000000"/>
          <w:sz w:val="22"/>
          <w:szCs w:val="22"/>
        </w:rPr>
      </w:pPr>
      <w:r w:rsidRPr="006A1E6E">
        <w:rPr>
          <w:rFonts w:ascii="Arial" w:hAnsi="Arial" w:cs="Arial"/>
          <w:color w:val="000000"/>
          <w:sz w:val="22"/>
          <w:szCs w:val="22"/>
        </w:rPr>
        <w:t>Tereza Mašínová</w:t>
      </w:r>
      <w:r w:rsidR="003D46DA">
        <w:rPr>
          <w:rFonts w:ascii="Arial" w:hAnsi="Arial" w:cs="Arial"/>
          <w:color w:val="000000"/>
          <w:sz w:val="22"/>
          <w:szCs w:val="22"/>
        </w:rPr>
        <w:t>, Ph.D.</w:t>
      </w:r>
    </w:p>
    <w:p w:rsidR="008564C6" w:rsidRPr="006A1E6E" w:rsidRDefault="00306AFC" w:rsidP="00135ADD">
      <w:pPr>
        <w:numPr>
          <w:ilvl w:val="1"/>
          <w:numId w:val="8"/>
        </w:numPr>
        <w:spacing w:after="120" w:line="276" w:lineRule="auto"/>
        <w:jc w:val="both"/>
        <w:rPr>
          <w:rFonts w:ascii="Arial" w:hAnsi="Arial" w:cs="Arial"/>
          <w:color w:val="000000"/>
          <w:sz w:val="22"/>
          <w:szCs w:val="22"/>
        </w:rPr>
      </w:pPr>
      <w:r w:rsidRPr="006A1E6E">
        <w:rPr>
          <w:rFonts w:ascii="Arial" w:hAnsi="Arial" w:cs="Arial"/>
          <w:color w:val="000000"/>
          <w:sz w:val="22"/>
          <w:szCs w:val="22"/>
        </w:rPr>
        <w:t>Bc. Tereza Honová</w:t>
      </w:r>
    </w:p>
    <w:p w:rsidR="007A0230" w:rsidRPr="00C113C4" w:rsidRDefault="00453CBA" w:rsidP="00135ADD">
      <w:pPr>
        <w:pStyle w:val="Zkladntext31"/>
        <w:spacing w:after="240" w:line="276" w:lineRule="auto"/>
        <w:rPr>
          <w:rFonts w:ascii="Arial" w:hAnsi="Arial" w:cs="Arial"/>
          <w:color w:val="000000"/>
          <w:sz w:val="22"/>
          <w:szCs w:val="22"/>
        </w:rPr>
      </w:pPr>
      <w:r w:rsidRPr="00C113C4">
        <w:rPr>
          <w:rFonts w:ascii="Arial" w:hAnsi="Arial" w:cs="Arial"/>
          <w:color w:val="000000"/>
          <w:sz w:val="22"/>
          <w:szCs w:val="22"/>
        </w:rPr>
        <w:t>Zaměstnanci</w:t>
      </w:r>
      <w:r w:rsidR="008B2F88">
        <w:rPr>
          <w:rFonts w:ascii="Arial" w:hAnsi="Arial" w:cs="Arial"/>
          <w:color w:val="000000"/>
          <w:sz w:val="22"/>
          <w:szCs w:val="22"/>
        </w:rPr>
        <w:t xml:space="preserve"> </w:t>
      </w:r>
      <w:r w:rsidRPr="00C113C4">
        <w:rPr>
          <w:rFonts w:ascii="Arial" w:hAnsi="Arial" w:cs="Arial"/>
          <w:color w:val="000000"/>
          <w:sz w:val="22"/>
          <w:szCs w:val="22"/>
        </w:rPr>
        <w:t>odpovídali za úkoly zadané vedoucími oddělení a ředitel</w:t>
      </w:r>
      <w:r w:rsidR="008B2F88">
        <w:rPr>
          <w:rFonts w:ascii="Arial" w:hAnsi="Arial" w:cs="Arial"/>
          <w:color w:val="000000"/>
          <w:sz w:val="22"/>
          <w:szCs w:val="22"/>
        </w:rPr>
        <w:t xml:space="preserve">i </w:t>
      </w:r>
      <w:r w:rsidR="005D76D9">
        <w:rPr>
          <w:rFonts w:ascii="Arial" w:hAnsi="Arial" w:cs="Arial"/>
          <w:color w:val="000000"/>
          <w:sz w:val="22"/>
          <w:szCs w:val="22"/>
        </w:rPr>
        <w:t>o</w:t>
      </w:r>
      <w:r w:rsidR="008B2F88">
        <w:rPr>
          <w:rFonts w:ascii="Arial" w:hAnsi="Arial" w:cs="Arial"/>
          <w:color w:val="000000"/>
          <w:sz w:val="22"/>
          <w:szCs w:val="22"/>
        </w:rPr>
        <w:t xml:space="preserve">dborů </w:t>
      </w:r>
      <w:r w:rsidRPr="00C113C4">
        <w:rPr>
          <w:rFonts w:ascii="Arial" w:hAnsi="Arial" w:cs="Arial"/>
          <w:color w:val="000000"/>
          <w:sz w:val="22"/>
          <w:szCs w:val="22"/>
        </w:rPr>
        <w:t xml:space="preserve"> v souladu se stanovenou pracovní </w:t>
      </w:r>
      <w:r w:rsidR="005D76D9">
        <w:rPr>
          <w:rFonts w:ascii="Arial" w:hAnsi="Arial" w:cs="Arial"/>
          <w:color w:val="000000"/>
          <w:sz w:val="22"/>
          <w:szCs w:val="22"/>
        </w:rPr>
        <w:t xml:space="preserve">a služební </w:t>
      </w:r>
      <w:r w:rsidRPr="00C113C4">
        <w:rPr>
          <w:rFonts w:ascii="Arial" w:hAnsi="Arial" w:cs="Arial"/>
          <w:color w:val="000000"/>
          <w:sz w:val="22"/>
          <w:szCs w:val="22"/>
        </w:rPr>
        <w:t>náplní.</w:t>
      </w:r>
    </w:p>
    <w:p w:rsidR="00453CBA" w:rsidRPr="00C113C4" w:rsidRDefault="00453CBA" w:rsidP="00135ADD">
      <w:pPr>
        <w:pStyle w:val="Zkladntextodsazen2"/>
        <w:keepNext/>
        <w:numPr>
          <w:ilvl w:val="0"/>
          <w:numId w:val="6"/>
        </w:numPr>
        <w:spacing w:line="276" w:lineRule="auto"/>
        <w:ind w:hanging="1080"/>
        <w:jc w:val="left"/>
        <w:rPr>
          <w:rFonts w:ascii="Arial" w:hAnsi="Arial" w:cs="Arial"/>
          <w:b/>
          <w:color w:val="000000"/>
          <w:szCs w:val="24"/>
        </w:rPr>
      </w:pPr>
      <w:r w:rsidRPr="00C113C4">
        <w:rPr>
          <w:rFonts w:ascii="Arial" w:hAnsi="Arial" w:cs="Arial"/>
          <w:b/>
          <w:color w:val="000000"/>
          <w:szCs w:val="24"/>
        </w:rPr>
        <w:t>Přehled činnosti Rady</w:t>
      </w:r>
    </w:p>
    <w:p w:rsidR="00C033A3" w:rsidRDefault="00453CBA" w:rsidP="00C033A3">
      <w:pPr>
        <w:spacing w:after="120" w:line="276" w:lineRule="auto"/>
        <w:jc w:val="both"/>
        <w:rPr>
          <w:rFonts w:ascii="Arial" w:hAnsi="Arial" w:cs="Arial"/>
          <w:color w:val="000000"/>
          <w:sz w:val="22"/>
          <w:szCs w:val="22"/>
        </w:rPr>
      </w:pPr>
      <w:r w:rsidRPr="00C113C4">
        <w:rPr>
          <w:rFonts w:ascii="Arial" w:hAnsi="Arial" w:cs="Arial"/>
          <w:color w:val="000000"/>
          <w:sz w:val="22"/>
          <w:szCs w:val="22"/>
        </w:rPr>
        <w:t>Rada podle svého statutu předložila vládě „Zprávy o činnosti Rady pro výzkum, vývoj a</w:t>
      </w:r>
      <w:r>
        <w:rPr>
          <w:rFonts w:ascii="Arial" w:hAnsi="Arial" w:cs="Arial"/>
          <w:color w:val="000000"/>
          <w:sz w:val="22"/>
          <w:szCs w:val="22"/>
        </w:rPr>
        <w:t> </w:t>
      </w:r>
      <w:r w:rsidRPr="00C113C4">
        <w:rPr>
          <w:rFonts w:ascii="Arial" w:hAnsi="Arial" w:cs="Arial"/>
          <w:color w:val="000000"/>
          <w:sz w:val="22"/>
          <w:szCs w:val="22"/>
        </w:rPr>
        <w:t>inovace a jejích poradních orgánů za rok 202</w:t>
      </w:r>
      <w:r w:rsidR="0042303C">
        <w:rPr>
          <w:rFonts w:ascii="Arial" w:hAnsi="Arial" w:cs="Arial"/>
          <w:color w:val="000000"/>
          <w:sz w:val="22"/>
          <w:szCs w:val="22"/>
        </w:rPr>
        <w:t>2</w:t>
      </w:r>
      <w:r w:rsidRPr="00C113C4">
        <w:rPr>
          <w:rFonts w:ascii="Arial" w:hAnsi="Arial" w:cs="Arial"/>
          <w:color w:val="000000"/>
          <w:sz w:val="22"/>
          <w:szCs w:val="22"/>
        </w:rPr>
        <w:t xml:space="preserve"> a návrh na stanovení odměn za výkon veřejné funkce členů Rady pro výzkum, vývoj a inovace a členů jejích poradních orgánů za</w:t>
      </w:r>
      <w:r>
        <w:rPr>
          <w:rFonts w:ascii="Arial" w:hAnsi="Arial" w:cs="Arial"/>
          <w:color w:val="000000"/>
          <w:sz w:val="22"/>
          <w:szCs w:val="22"/>
        </w:rPr>
        <w:t> </w:t>
      </w:r>
      <w:r w:rsidRPr="00C113C4">
        <w:rPr>
          <w:rFonts w:ascii="Arial" w:hAnsi="Arial" w:cs="Arial"/>
          <w:color w:val="000000"/>
          <w:sz w:val="22"/>
          <w:szCs w:val="22"/>
        </w:rPr>
        <w:t>rok 202</w:t>
      </w:r>
      <w:r w:rsidR="0042303C">
        <w:rPr>
          <w:rFonts w:ascii="Arial" w:hAnsi="Arial" w:cs="Arial"/>
          <w:color w:val="000000"/>
          <w:sz w:val="22"/>
          <w:szCs w:val="22"/>
        </w:rPr>
        <w:t>2</w:t>
      </w:r>
      <w:r w:rsidRPr="00C113C4">
        <w:rPr>
          <w:rFonts w:ascii="Arial" w:hAnsi="Arial" w:cs="Arial"/>
          <w:color w:val="000000"/>
          <w:sz w:val="22"/>
          <w:szCs w:val="22"/>
        </w:rPr>
        <w:t xml:space="preserve">“, </w:t>
      </w:r>
      <w:r w:rsidR="00932CD7" w:rsidRPr="00C113C4">
        <w:rPr>
          <w:rFonts w:ascii="Arial" w:hAnsi="Arial" w:cs="Arial"/>
          <w:color w:val="000000"/>
          <w:sz w:val="22"/>
          <w:szCs w:val="22"/>
        </w:rPr>
        <w:t>kter</w:t>
      </w:r>
      <w:r w:rsidR="00932CD7">
        <w:rPr>
          <w:rFonts w:ascii="Arial" w:hAnsi="Arial" w:cs="Arial"/>
          <w:color w:val="000000"/>
          <w:sz w:val="22"/>
          <w:szCs w:val="22"/>
        </w:rPr>
        <w:t>é</w:t>
      </w:r>
      <w:r w:rsidR="00932CD7" w:rsidRPr="00C113C4">
        <w:rPr>
          <w:rFonts w:ascii="Arial" w:hAnsi="Arial" w:cs="Arial"/>
          <w:color w:val="000000"/>
          <w:sz w:val="22"/>
          <w:szCs w:val="22"/>
        </w:rPr>
        <w:t xml:space="preserve"> </w:t>
      </w:r>
      <w:r w:rsidRPr="00C113C4">
        <w:rPr>
          <w:rFonts w:ascii="Arial" w:hAnsi="Arial" w:cs="Arial"/>
          <w:color w:val="000000"/>
          <w:sz w:val="22"/>
          <w:szCs w:val="22"/>
        </w:rPr>
        <w:t xml:space="preserve">vláda schválila usnesením vlády ze dne </w:t>
      </w:r>
      <w:r w:rsidR="001E241E" w:rsidRPr="001E241E">
        <w:rPr>
          <w:rFonts w:ascii="Arial" w:hAnsi="Arial" w:cs="Arial"/>
          <w:color w:val="000000"/>
          <w:sz w:val="22"/>
          <w:szCs w:val="22"/>
        </w:rPr>
        <w:t>8. března 2023</w:t>
      </w:r>
      <w:r w:rsidRPr="001E241E">
        <w:rPr>
          <w:rFonts w:ascii="Arial" w:hAnsi="Arial" w:cs="Arial"/>
          <w:color w:val="000000"/>
          <w:sz w:val="22"/>
          <w:szCs w:val="22"/>
        </w:rPr>
        <w:t xml:space="preserve"> č. </w:t>
      </w:r>
      <w:r w:rsidR="001E241E">
        <w:rPr>
          <w:rFonts w:ascii="Arial" w:hAnsi="Arial" w:cs="Arial"/>
          <w:color w:val="000000"/>
          <w:sz w:val="22"/>
          <w:szCs w:val="22"/>
        </w:rPr>
        <w:t>170</w:t>
      </w:r>
      <w:r w:rsidRPr="00C113C4">
        <w:rPr>
          <w:rFonts w:ascii="Arial" w:hAnsi="Arial" w:cs="Arial"/>
          <w:color w:val="000000"/>
          <w:sz w:val="22"/>
          <w:szCs w:val="22"/>
        </w:rPr>
        <w:t xml:space="preserve">. V uvedené zprávě, je činnost Rady popsána podrobně, a proto je následující část zpracována stručně, resp. heslovitě. </w:t>
      </w:r>
    </w:p>
    <w:p w:rsidR="00C033A3" w:rsidRDefault="00453CBA" w:rsidP="00C033A3">
      <w:pPr>
        <w:spacing w:after="120" w:line="276" w:lineRule="auto"/>
        <w:jc w:val="both"/>
        <w:rPr>
          <w:rFonts w:ascii="Arial" w:hAnsi="Arial" w:cs="Arial"/>
          <w:color w:val="000000"/>
          <w:sz w:val="22"/>
          <w:szCs w:val="22"/>
        </w:rPr>
      </w:pPr>
      <w:r w:rsidRPr="00C113C4">
        <w:rPr>
          <w:rFonts w:ascii="Arial" w:hAnsi="Arial" w:cs="Arial"/>
          <w:b/>
          <w:color w:val="000000"/>
          <w:sz w:val="22"/>
          <w:szCs w:val="22"/>
        </w:rPr>
        <w:t xml:space="preserve">Zasedání </w:t>
      </w:r>
      <w:r w:rsidRPr="00C113C4">
        <w:rPr>
          <w:rFonts w:ascii="Arial" w:hAnsi="Arial" w:cs="Arial"/>
          <w:color w:val="000000"/>
          <w:sz w:val="22"/>
          <w:szCs w:val="22"/>
        </w:rPr>
        <w:t>– Rada zasedala v roce 202</w:t>
      </w:r>
      <w:r w:rsidR="00A31905">
        <w:rPr>
          <w:rFonts w:ascii="Arial" w:hAnsi="Arial" w:cs="Arial"/>
          <w:color w:val="000000"/>
          <w:sz w:val="22"/>
          <w:szCs w:val="22"/>
        </w:rPr>
        <w:t>2</w:t>
      </w:r>
      <w:r w:rsidR="006617C2">
        <w:rPr>
          <w:rFonts w:ascii="Arial" w:hAnsi="Arial" w:cs="Arial"/>
          <w:color w:val="000000"/>
          <w:sz w:val="22"/>
          <w:szCs w:val="22"/>
        </w:rPr>
        <w:t xml:space="preserve"> </w:t>
      </w:r>
      <w:r w:rsidR="003D46DA">
        <w:rPr>
          <w:rFonts w:ascii="Arial" w:hAnsi="Arial" w:cs="Arial"/>
          <w:color w:val="000000"/>
          <w:sz w:val="22"/>
          <w:szCs w:val="22"/>
        </w:rPr>
        <w:t>13krát</w:t>
      </w:r>
      <w:r w:rsidR="004A536D">
        <w:rPr>
          <w:rFonts w:ascii="Arial" w:hAnsi="Arial" w:cs="Arial"/>
          <w:color w:val="000000"/>
          <w:sz w:val="22"/>
          <w:szCs w:val="22"/>
        </w:rPr>
        <w:t>, z toho 2</w:t>
      </w:r>
      <w:r w:rsidR="003D46DA">
        <w:rPr>
          <w:rFonts w:ascii="Arial" w:hAnsi="Arial" w:cs="Arial"/>
          <w:color w:val="000000"/>
          <w:sz w:val="22"/>
          <w:szCs w:val="22"/>
        </w:rPr>
        <w:t>krát</w:t>
      </w:r>
      <w:r w:rsidR="004A536D">
        <w:rPr>
          <w:rFonts w:ascii="Arial" w:hAnsi="Arial" w:cs="Arial"/>
          <w:color w:val="000000"/>
          <w:sz w:val="22"/>
          <w:szCs w:val="22"/>
        </w:rPr>
        <w:t xml:space="preserve"> proběhla mimořádná zasedání Rady</w:t>
      </w:r>
      <w:r w:rsidR="00EA0166">
        <w:rPr>
          <w:rFonts w:ascii="Arial" w:hAnsi="Arial" w:cs="Arial"/>
          <w:color w:val="000000"/>
          <w:sz w:val="22"/>
          <w:szCs w:val="22"/>
        </w:rPr>
        <w:t xml:space="preserve"> a</w:t>
      </w:r>
      <w:r w:rsidR="00F605DA">
        <w:rPr>
          <w:rFonts w:ascii="Arial" w:hAnsi="Arial" w:cs="Arial"/>
          <w:color w:val="000000"/>
          <w:sz w:val="22"/>
          <w:szCs w:val="22"/>
        </w:rPr>
        <w:t> </w:t>
      </w:r>
      <w:r w:rsidR="004A536D">
        <w:rPr>
          <w:rFonts w:ascii="Arial" w:hAnsi="Arial" w:cs="Arial"/>
          <w:color w:val="000000"/>
          <w:sz w:val="22"/>
          <w:szCs w:val="22"/>
        </w:rPr>
        <w:t>9</w:t>
      </w:r>
      <w:r w:rsidRPr="00C113C4">
        <w:rPr>
          <w:rFonts w:ascii="Arial" w:hAnsi="Arial" w:cs="Arial"/>
          <w:color w:val="000000"/>
          <w:sz w:val="22"/>
          <w:szCs w:val="22"/>
        </w:rPr>
        <w:t xml:space="preserve"> pracovní</w:t>
      </w:r>
      <w:r w:rsidR="004A536D">
        <w:rPr>
          <w:rFonts w:ascii="Arial" w:hAnsi="Arial" w:cs="Arial"/>
          <w:color w:val="000000"/>
          <w:sz w:val="22"/>
          <w:szCs w:val="22"/>
        </w:rPr>
        <w:t>ch</w:t>
      </w:r>
      <w:r w:rsidRPr="00C113C4">
        <w:rPr>
          <w:rFonts w:ascii="Arial" w:hAnsi="Arial" w:cs="Arial"/>
          <w:color w:val="000000"/>
          <w:sz w:val="22"/>
          <w:szCs w:val="22"/>
        </w:rPr>
        <w:t xml:space="preserve"> </w:t>
      </w:r>
      <w:r w:rsidR="004A536D">
        <w:rPr>
          <w:rFonts w:ascii="Arial" w:hAnsi="Arial" w:cs="Arial"/>
          <w:color w:val="000000"/>
          <w:sz w:val="22"/>
          <w:szCs w:val="22"/>
        </w:rPr>
        <w:t>setkání členů</w:t>
      </w:r>
      <w:r w:rsidRPr="00C113C4">
        <w:rPr>
          <w:rFonts w:ascii="Arial" w:hAnsi="Arial" w:cs="Arial"/>
          <w:color w:val="000000"/>
          <w:sz w:val="22"/>
          <w:szCs w:val="22"/>
        </w:rPr>
        <w:t xml:space="preserve"> Rady. </w:t>
      </w:r>
    </w:p>
    <w:p w:rsidR="00C033A3" w:rsidRDefault="002C36FB" w:rsidP="00C033A3">
      <w:pPr>
        <w:spacing w:after="120" w:line="276" w:lineRule="auto"/>
        <w:jc w:val="both"/>
        <w:rPr>
          <w:rFonts w:ascii="Arial" w:hAnsi="Arial" w:cs="Arial"/>
          <w:color w:val="000000"/>
          <w:sz w:val="22"/>
          <w:szCs w:val="22"/>
        </w:rPr>
      </w:pPr>
      <w:r w:rsidRPr="00C113C4">
        <w:rPr>
          <w:rFonts w:ascii="Arial" w:hAnsi="Arial" w:cs="Arial"/>
          <w:color w:val="000000"/>
          <w:sz w:val="22"/>
          <w:szCs w:val="22"/>
        </w:rPr>
        <w:t>Základní úkoly, které Rada řešila, jsou dány zákonem o podpoře výzkumu, exp</w:t>
      </w:r>
      <w:r>
        <w:rPr>
          <w:rFonts w:ascii="Arial" w:hAnsi="Arial" w:cs="Arial"/>
          <w:color w:val="000000"/>
          <w:sz w:val="22"/>
          <w:szCs w:val="22"/>
        </w:rPr>
        <w:t>erimentálního vývoje a inovací.</w:t>
      </w:r>
    </w:p>
    <w:p w:rsidR="00453CBA" w:rsidRPr="00C113C4" w:rsidRDefault="00453CBA" w:rsidP="00C033A3">
      <w:pPr>
        <w:spacing w:after="120" w:line="276" w:lineRule="auto"/>
        <w:jc w:val="both"/>
        <w:rPr>
          <w:rFonts w:ascii="Arial" w:hAnsi="Arial" w:cs="Arial"/>
          <w:color w:val="000000"/>
          <w:sz w:val="22"/>
          <w:szCs w:val="22"/>
        </w:rPr>
      </w:pPr>
      <w:r w:rsidRPr="00C113C4">
        <w:rPr>
          <w:rFonts w:ascii="Arial" w:hAnsi="Arial" w:cs="Arial"/>
          <w:color w:val="000000"/>
          <w:sz w:val="22"/>
          <w:szCs w:val="22"/>
        </w:rPr>
        <w:t xml:space="preserve">Rada </w:t>
      </w:r>
      <w:r w:rsidR="004A536D">
        <w:rPr>
          <w:rFonts w:ascii="Arial" w:hAnsi="Arial" w:cs="Arial"/>
          <w:color w:val="000000"/>
          <w:sz w:val="22"/>
          <w:szCs w:val="22"/>
        </w:rPr>
        <w:t xml:space="preserve">i v tomto roce </w:t>
      </w:r>
      <w:r w:rsidRPr="00C113C4">
        <w:rPr>
          <w:rFonts w:ascii="Arial" w:hAnsi="Arial" w:cs="Arial"/>
          <w:color w:val="000000"/>
          <w:sz w:val="22"/>
          <w:szCs w:val="22"/>
        </w:rPr>
        <w:t>reagovala na pandemickou situaci obratem a všechna</w:t>
      </w:r>
      <w:r w:rsidR="00775085">
        <w:rPr>
          <w:rFonts w:ascii="Arial" w:hAnsi="Arial" w:cs="Arial"/>
          <w:color w:val="000000"/>
          <w:sz w:val="22"/>
          <w:szCs w:val="22"/>
        </w:rPr>
        <w:t xml:space="preserve"> plánovaná zasedání proběhla ve </w:t>
      </w:r>
      <w:r w:rsidRPr="00C113C4">
        <w:rPr>
          <w:rFonts w:ascii="Arial" w:hAnsi="Arial" w:cs="Arial"/>
          <w:color w:val="000000"/>
          <w:sz w:val="22"/>
          <w:szCs w:val="22"/>
        </w:rPr>
        <w:t>stanovených termínech</w:t>
      </w:r>
      <w:r w:rsidR="006617C2">
        <w:rPr>
          <w:rFonts w:ascii="Arial" w:hAnsi="Arial" w:cs="Arial"/>
          <w:color w:val="000000"/>
          <w:sz w:val="22"/>
          <w:szCs w:val="22"/>
        </w:rPr>
        <w:t>.</w:t>
      </w:r>
    </w:p>
    <w:p w:rsidR="00453CBA" w:rsidRPr="001F603D" w:rsidRDefault="00453CBA" w:rsidP="00135ADD">
      <w:pPr>
        <w:keepNext/>
        <w:spacing w:after="120" w:line="276" w:lineRule="auto"/>
        <w:jc w:val="both"/>
        <w:rPr>
          <w:rFonts w:ascii="Arial" w:hAnsi="Arial" w:cs="Arial"/>
          <w:color w:val="000000"/>
          <w:sz w:val="22"/>
          <w:szCs w:val="22"/>
        </w:rPr>
      </w:pPr>
      <w:r w:rsidRPr="001F603D">
        <w:rPr>
          <w:rFonts w:ascii="Arial" w:hAnsi="Arial" w:cs="Arial"/>
          <w:b/>
          <w:color w:val="000000"/>
          <w:sz w:val="22"/>
          <w:szCs w:val="22"/>
        </w:rPr>
        <w:lastRenderedPageBreak/>
        <w:t xml:space="preserve">Odborné a poradní orgány </w:t>
      </w:r>
      <w:r w:rsidRPr="001F603D">
        <w:rPr>
          <w:rFonts w:ascii="Arial" w:hAnsi="Arial" w:cs="Arial"/>
          <w:color w:val="000000"/>
          <w:sz w:val="22"/>
          <w:szCs w:val="22"/>
        </w:rPr>
        <w:t>–</w:t>
      </w:r>
      <w:r w:rsidRPr="001F603D">
        <w:rPr>
          <w:rFonts w:ascii="Arial" w:hAnsi="Arial" w:cs="Arial"/>
          <w:b/>
          <w:color w:val="000000"/>
          <w:sz w:val="22"/>
          <w:szCs w:val="22"/>
        </w:rPr>
        <w:t xml:space="preserve"> </w:t>
      </w:r>
      <w:r w:rsidRPr="001F603D">
        <w:rPr>
          <w:rFonts w:ascii="Arial" w:hAnsi="Arial" w:cs="Arial"/>
          <w:color w:val="000000"/>
          <w:sz w:val="22"/>
          <w:szCs w:val="22"/>
        </w:rPr>
        <w:t>odbornými a</w:t>
      </w:r>
      <w:r w:rsidRPr="001F603D">
        <w:rPr>
          <w:rFonts w:ascii="Arial" w:hAnsi="Arial" w:cs="Arial"/>
          <w:b/>
          <w:color w:val="000000"/>
          <w:sz w:val="22"/>
          <w:szCs w:val="22"/>
        </w:rPr>
        <w:t xml:space="preserve"> </w:t>
      </w:r>
      <w:r w:rsidRPr="001F603D">
        <w:rPr>
          <w:rFonts w:ascii="Arial" w:hAnsi="Arial" w:cs="Arial"/>
          <w:color w:val="000000"/>
          <w:sz w:val="22"/>
          <w:szCs w:val="22"/>
        </w:rPr>
        <w:t>poradními orgány Rady byly v roce 20</w:t>
      </w:r>
      <w:r w:rsidR="008230EA" w:rsidRPr="001F603D">
        <w:rPr>
          <w:rFonts w:ascii="Arial" w:hAnsi="Arial" w:cs="Arial"/>
          <w:color w:val="000000"/>
          <w:sz w:val="22"/>
          <w:szCs w:val="22"/>
        </w:rPr>
        <w:t>2</w:t>
      </w:r>
      <w:r w:rsidR="009D5497" w:rsidRPr="001F603D">
        <w:rPr>
          <w:rFonts w:ascii="Arial" w:hAnsi="Arial" w:cs="Arial"/>
          <w:color w:val="000000"/>
          <w:sz w:val="22"/>
          <w:szCs w:val="22"/>
        </w:rPr>
        <w:t>2</w:t>
      </w:r>
      <w:r w:rsidR="00775085" w:rsidRPr="001F603D">
        <w:rPr>
          <w:rFonts w:ascii="Arial" w:hAnsi="Arial" w:cs="Arial"/>
          <w:color w:val="000000"/>
          <w:sz w:val="22"/>
          <w:szCs w:val="22"/>
        </w:rPr>
        <w:t xml:space="preserve"> podle § </w:t>
      </w:r>
      <w:r w:rsidRPr="001F603D">
        <w:rPr>
          <w:rFonts w:ascii="Arial" w:hAnsi="Arial" w:cs="Arial"/>
          <w:color w:val="000000"/>
          <w:sz w:val="22"/>
          <w:szCs w:val="22"/>
        </w:rPr>
        <w:t>35 odst. 7 zákona o podpoře výzkumu, experimentálního vývoje a inovací:</w:t>
      </w:r>
    </w:p>
    <w:p w:rsidR="00453CBA" w:rsidRPr="001F603D" w:rsidRDefault="00780836" w:rsidP="00135ADD">
      <w:pPr>
        <w:pStyle w:val="Zkladntext31"/>
        <w:numPr>
          <w:ilvl w:val="0"/>
          <w:numId w:val="7"/>
        </w:numPr>
        <w:spacing w:line="276" w:lineRule="auto"/>
        <w:rPr>
          <w:rFonts w:ascii="Arial" w:hAnsi="Arial" w:cs="Arial"/>
          <w:color w:val="000000"/>
          <w:spacing w:val="0"/>
          <w:sz w:val="22"/>
          <w:szCs w:val="22"/>
        </w:rPr>
      </w:pPr>
      <w:r w:rsidRPr="001F603D">
        <w:rPr>
          <w:rFonts w:ascii="Arial" w:hAnsi="Arial" w:cs="Arial"/>
          <w:color w:val="000000"/>
          <w:spacing w:val="0"/>
          <w:sz w:val="22"/>
          <w:szCs w:val="22"/>
        </w:rPr>
        <w:t xml:space="preserve">Bioetická komise </w:t>
      </w:r>
    </w:p>
    <w:p w:rsidR="00453CBA" w:rsidRPr="001F603D" w:rsidRDefault="00453CBA" w:rsidP="00135ADD">
      <w:pPr>
        <w:pStyle w:val="Zkladntext31"/>
        <w:numPr>
          <w:ilvl w:val="0"/>
          <w:numId w:val="7"/>
        </w:numPr>
        <w:spacing w:line="276" w:lineRule="auto"/>
        <w:rPr>
          <w:rFonts w:ascii="Arial" w:hAnsi="Arial" w:cs="Arial"/>
          <w:color w:val="000000"/>
          <w:spacing w:val="0"/>
          <w:sz w:val="22"/>
          <w:szCs w:val="22"/>
        </w:rPr>
      </w:pPr>
      <w:r w:rsidRPr="001F603D">
        <w:rPr>
          <w:rFonts w:ascii="Arial" w:hAnsi="Arial" w:cs="Arial"/>
          <w:color w:val="000000"/>
          <w:spacing w:val="0"/>
          <w:sz w:val="22"/>
          <w:szCs w:val="22"/>
        </w:rPr>
        <w:t xml:space="preserve">Komise pro hodnocení výzkumných organizací a ukončených programů </w:t>
      </w:r>
    </w:p>
    <w:p w:rsidR="00453CBA" w:rsidRPr="001F603D" w:rsidRDefault="00453CBA" w:rsidP="00135ADD">
      <w:pPr>
        <w:pStyle w:val="Zkladntext31"/>
        <w:numPr>
          <w:ilvl w:val="0"/>
          <w:numId w:val="7"/>
        </w:numPr>
        <w:spacing w:line="276" w:lineRule="auto"/>
        <w:rPr>
          <w:rStyle w:val="Siln"/>
          <w:rFonts w:ascii="Arial" w:hAnsi="Arial" w:cs="Arial"/>
          <w:b w:val="0"/>
          <w:color w:val="000000"/>
          <w:spacing w:val="0"/>
          <w:sz w:val="22"/>
          <w:szCs w:val="22"/>
        </w:rPr>
      </w:pPr>
      <w:r w:rsidRPr="001F603D">
        <w:rPr>
          <w:rStyle w:val="Siln"/>
          <w:rFonts w:ascii="Arial" w:hAnsi="Arial" w:cs="Arial"/>
          <w:b w:val="0"/>
          <w:color w:val="000000"/>
          <w:spacing w:val="0"/>
          <w:sz w:val="22"/>
          <w:szCs w:val="22"/>
        </w:rPr>
        <w:t xml:space="preserve">Odborné panely </w:t>
      </w:r>
    </w:p>
    <w:p w:rsidR="00453CBA" w:rsidRPr="001F603D" w:rsidRDefault="00453CBA" w:rsidP="00135ADD">
      <w:pPr>
        <w:pStyle w:val="Zkladntext31"/>
        <w:numPr>
          <w:ilvl w:val="0"/>
          <w:numId w:val="7"/>
        </w:numPr>
        <w:spacing w:line="276" w:lineRule="auto"/>
        <w:rPr>
          <w:rFonts w:ascii="Arial" w:hAnsi="Arial" w:cs="Arial"/>
          <w:color w:val="000000"/>
          <w:spacing w:val="0"/>
          <w:sz w:val="22"/>
          <w:szCs w:val="22"/>
        </w:rPr>
      </w:pPr>
      <w:r w:rsidRPr="001F603D">
        <w:rPr>
          <w:rStyle w:val="Siln"/>
          <w:rFonts w:ascii="Arial" w:hAnsi="Arial" w:cs="Arial"/>
          <w:b w:val="0"/>
          <w:color w:val="000000"/>
          <w:spacing w:val="0"/>
          <w:sz w:val="22"/>
          <w:szCs w:val="22"/>
        </w:rPr>
        <w:t>Odborný orgán hodnotitelů</w:t>
      </w:r>
    </w:p>
    <w:p w:rsidR="00453CBA" w:rsidRPr="001F603D" w:rsidRDefault="00453CBA" w:rsidP="00135ADD">
      <w:pPr>
        <w:pStyle w:val="Zkladntext31"/>
        <w:numPr>
          <w:ilvl w:val="0"/>
          <w:numId w:val="7"/>
        </w:numPr>
        <w:spacing w:line="276" w:lineRule="auto"/>
        <w:rPr>
          <w:rFonts w:ascii="Arial" w:hAnsi="Arial" w:cs="Arial"/>
          <w:color w:val="000000"/>
          <w:spacing w:val="0"/>
          <w:sz w:val="22"/>
          <w:szCs w:val="22"/>
        </w:rPr>
      </w:pPr>
      <w:r w:rsidRPr="001F603D">
        <w:rPr>
          <w:rFonts w:ascii="Arial" w:hAnsi="Arial" w:cs="Arial"/>
          <w:color w:val="000000"/>
          <w:spacing w:val="0"/>
          <w:sz w:val="22"/>
          <w:szCs w:val="22"/>
        </w:rPr>
        <w:t xml:space="preserve">Mezinárodní poradní orgán Rady </w:t>
      </w:r>
    </w:p>
    <w:p w:rsidR="00453CBA" w:rsidRPr="001F603D" w:rsidRDefault="00453CBA" w:rsidP="00135ADD">
      <w:pPr>
        <w:pStyle w:val="Zkladntext31"/>
        <w:numPr>
          <w:ilvl w:val="0"/>
          <w:numId w:val="7"/>
        </w:numPr>
        <w:spacing w:line="276" w:lineRule="auto"/>
        <w:rPr>
          <w:rFonts w:ascii="Arial" w:hAnsi="Arial" w:cs="Arial"/>
          <w:color w:val="000000"/>
          <w:spacing w:val="0"/>
          <w:sz w:val="22"/>
          <w:szCs w:val="22"/>
        </w:rPr>
      </w:pPr>
      <w:r w:rsidRPr="001F603D">
        <w:rPr>
          <w:rFonts w:ascii="Arial" w:hAnsi="Arial" w:cs="Arial"/>
          <w:color w:val="000000"/>
          <w:spacing w:val="0"/>
          <w:sz w:val="22"/>
          <w:szCs w:val="22"/>
        </w:rPr>
        <w:t>Komise pro problematiku klimatu</w:t>
      </w:r>
    </w:p>
    <w:p w:rsidR="00453CBA" w:rsidRPr="001F603D" w:rsidRDefault="00453CBA" w:rsidP="00135ADD">
      <w:pPr>
        <w:pStyle w:val="Zkladntext31"/>
        <w:numPr>
          <w:ilvl w:val="0"/>
          <w:numId w:val="7"/>
        </w:numPr>
        <w:spacing w:line="276" w:lineRule="auto"/>
        <w:rPr>
          <w:rFonts w:ascii="Arial" w:hAnsi="Arial" w:cs="Arial"/>
          <w:color w:val="000000"/>
          <w:spacing w:val="0"/>
          <w:sz w:val="22"/>
          <w:szCs w:val="22"/>
        </w:rPr>
      </w:pPr>
      <w:r w:rsidRPr="001F603D">
        <w:rPr>
          <w:rFonts w:ascii="Arial" w:hAnsi="Arial" w:cs="Arial"/>
          <w:color w:val="000000"/>
          <w:spacing w:val="0"/>
          <w:sz w:val="22"/>
          <w:szCs w:val="22"/>
        </w:rPr>
        <w:t>Poradní orgán pro oblast společenských a humanitních věd</w:t>
      </w:r>
    </w:p>
    <w:p w:rsidR="00453CBA" w:rsidRPr="001F603D" w:rsidRDefault="00453CBA" w:rsidP="00135ADD">
      <w:pPr>
        <w:pStyle w:val="Zkladntext31"/>
        <w:spacing w:line="276" w:lineRule="auto"/>
        <w:rPr>
          <w:rFonts w:ascii="Arial" w:hAnsi="Arial" w:cs="Arial"/>
          <w:color w:val="000000"/>
          <w:spacing w:val="0"/>
          <w:sz w:val="22"/>
          <w:szCs w:val="22"/>
        </w:rPr>
      </w:pPr>
      <w:r w:rsidRPr="001F603D">
        <w:rPr>
          <w:rFonts w:ascii="Arial" w:hAnsi="Arial" w:cs="Arial"/>
          <w:color w:val="000000"/>
          <w:sz w:val="22"/>
          <w:szCs w:val="22"/>
        </w:rPr>
        <w:t>Za činnost těchto Odborných a poradních orgánů o</w:t>
      </w:r>
      <w:r w:rsidRPr="001F603D">
        <w:rPr>
          <w:rFonts w:ascii="Arial" w:hAnsi="Arial" w:cs="Arial"/>
          <w:color w:val="000000"/>
          <w:spacing w:val="0"/>
          <w:sz w:val="22"/>
          <w:szCs w:val="22"/>
        </w:rPr>
        <w:t xml:space="preserve">dpovídali jejich předsedové. </w:t>
      </w:r>
    </w:p>
    <w:p w:rsidR="00453CBA" w:rsidRPr="00C113C4" w:rsidRDefault="00453CBA" w:rsidP="00135ADD">
      <w:pPr>
        <w:pStyle w:val="Zkladntext31"/>
        <w:spacing w:line="276" w:lineRule="auto"/>
        <w:rPr>
          <w:rFonts w:ascii="Arial" w:hAnsi="Arial" w:cs="Arial"/>
          <w:color w:val="000000"/>
          <w:sz w:val="22"/>
          <w:szCs w:val="22"/>
        </w:rPr>
      </w:pPr>
      <w:r w:rsidRPr="001F603D">
        <w:rPr>
          <w:rFonts w:ascii="Arial" w:hAnsi="Arial" w:cs="Arial"/>
          <w:color w:val="000000"/>
          <w:sz w:val="22"/>
          <w:szCs w:val="22"/>
        </w:rPr>
        <w:t>Odborné a poradní orgány se při své činnosti řídí vnitřními předpisy – statuty a jednacími řády, které schvaluje Rada.</w:t>
      </w:r>
      <w:r w:rsidRPr="00C113C4">
        <w:rPr>
          <w:rFonts w:ascii="Arial" w:hAnsi="Arial" w:cs="Arial"/>
          <w:color w:val="000000"/>
          <w:sz w:val="22"/>
          <w:szCs w:val="22"/>
        </w:rPr>
        <w:t xml:space="preserve"> </w:t>
      </w:r>
    </w:p>
    <w:p w:rsidR="00453CBA" w:rsidRPr="00177F24" w:rsidRDefault="00453CBA" w:rsidP="00135ADD">
      <w:pPr>
        <w:pStyle w:val="Zkladntext31"/>
        <w:spacing w:line="276" w:lineRule="auto"/>
        <w:rPr>
          <w:rFonts w:ascii="Arial" w:hAnsi="Arial" w:cs="Arial"/>
          <w:color w:val="000000"/>
          <w:spacing w:val="0"/>
          <w:sz w:val="22"/>
          <w:szCs w:val="22"/>
        </w:rPr>
      </w:pPr>
      <w:r w:rsidRPr="00177F24">
        <w:rPr>
          <w:rFonts w:ascii="Arial" w:hAnsi="Arial" w:cs="Arial"/>
          <w:color w:val="000000"/>
          <w:spacing w:val="0"/>
          <w:sz w:val="22"/>
          <w:szCs w:val="22"/>
          <w:u w:val="single"/>
        </w:rPr>
        <w:t>Bioetická komise</w:t>
      </w:r>
      <w:r w:rsidRPr="00177F24">
        <w:rPr>
          <w:rFonts w:ascii="Arial" w:hAnsi="Arial" w:cs="Arial"/>
          <w:color w:val="000000"/>
          <w:spacing w:val="0"/>
          <w:sz w:val="22"/>
          <w:szCs w:val="22"/>
        </w:rPr>
        <w:t xml:space="preserve"> Rady pracuje především podle zákona č. 227/2006 Sb., o výzkumu na lidských embryonálních kmenových buňkách a souvisejících činnostech a o změně některých souvisejících zákonů, ve znění pozdějších před</w:t>
      </w:r>
      <w:r w:rsidR="00775085" w:rsidRPr="00177F24">
        <w:rPr>
          <w:rFonts w:ascii="Arial" w:hAnsi="Arial" w:cs="Arial"/>
          <w:color w:val="000000"/>
          <w:spacing w:val="0"/>
          <w:sz w:val="22"/>
          <w:szCs w:val="22"/>
        </w:rPr>
        <w:t>pisů. Jejím základním úkolem je </w:t>
      </w:r>
      <w:r w:rsidRPr="00177F24">
        <w:rPr>
          <w:rFonts w:ascii="Arial" w:hAnsi="Arial" w:cs="Arial"/>
          <w:color w:val="000000"/>
          <w:spacing w:val="0"/>
          <w:sz w:val="22"/>
          <w:szCs w:val="22"/>
        </w:rPr>
        <w:t xml:space="preserve">příprava návrhů odborných stanovisek Rady k žádostem o povolení výzkumu na lidských embryonálních kmenových buňkách nebo k žádostem o změnu tohoto povolení, jejich dovozu, dále zpracovává podklady pro řešení úkolů Rady spojených </w:t>
      </w:r>
      <w:r w:rsidR="00775085" w:rsidRPr="00177F24">
        <w:rPr>
          <w:rFonts w:ascii="Arial" w:hAnsi="Arial" w:cs="Arial"/>
          <w:color w:val="000000"/>
          <w:spacing w:val="0"/>
          <w:sz w:val="22"/>
          <w:szCs w:val="22"/>
        </w:rPr>
        <w:t>s bioetickými aspekty výzkumu a </w:t>
      </w:r>
      <w:r w:rsidRPr="00177F24">
        <w:rPr>
          <w:rFonts w:ascii="Arial" w:hAnsi="Arial" w:cs="Arial"/>
          <w:color w:val="000000"/>
          <w:spacing w:val="0"/>
          <w:sz w:val="22"/>
          <w:szCs w:val="22"/>
        </w:rPr>
        <w:t>vývoje.</w:t>
      </w:r>
    </w:p>
    <w:p w:rsidR="00420327" w:rsidRPr="00177F24" w:rsidRDefault="00290B4B" w:rsidP="00135ADD">
      <w:pPr>
        <w:pStyle w:val="Zkladntext31"/>
        <w:spacing w:line="276" w:lineRule="auto"/>
        <w:rPr>
          <w:rFonts w:ascii="Arial" w:hAnsi="Arial" w:cs="Arial"/>
          <w:color w:val="000000"/>
          <w:spacing w:val="0"/>
          <w:sz w:val="22"/>
          <w:szCs w:val="22"/>
          <w:u w:val="single"/>
        </w:rPr>
      </w:pPr>
      <w:r w:rsidRPr="00177F24">
        <w:rPr>
          <w:rFonts w:ascii="Arial" w:hAnsi="Arial" w:cs="Arial"/>
          <w:color w:val="000000"/>
          <w:spacing w:val="0"/>
          <w:sz w:val="22"/>
          <w:szCs w:val="22"/>
          <w:u w:val="single"/>
        </w:rPr>
        <w:t>Člen</w:t>
      </w:r>
      <w:r w:rsidR="00B213BC" w:rsidRPr="00177F24">
        <w:rPr>
          <w:rFonts w:ascii="Arial" w:hAnsi="Arial" w:cs="Arial"/>
          <w:color w:val="000000"/>
          <w:spacing w:val="0"/>
          <w:sz w:val="22"/>
          <w:szCs w:val="22"/>
          <w:u w:val="single"/>
        </w:rPr>
        <w:t>ky a člen</w:t>
      </w:r>
      <w:r w:rsidRPr="00177F24">
        <w:rPr>
          <w:rFonts w:ascii="Arial" w:hAnsi="Arial" w:cs="Arial"/>
          <w:color w:val="000000"/>
          <w:spacing w:val="0"/>
          <w:sz w:val="22"/>
          <w:szCs w:val="22"/>
          <w:u w:val="single"/>
        </w:rPr>
        <w:t>ové:</w:t>
      </w:r>
    </w:p>
    <w:p w:rsidR="00B213BC" w:rsidRPr="00177F24" w:rsidRDefault="00B213BC"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 xml:space="preserve">doc. MUDr. Marián </w:t>
      </w:r>
      <w:r w:rsidR="00EF6107" w:rsidRPr="00177F24">
        <w:rPr>
          <w:rFonts w:ascii="Arial" w:hAnsi="Arial" w:cs="Arial"/>
          <w:color w:val="000000"/>
          <w:spacing w:val="0"/>
          <w:sz w:val="22"/>
          <w:szCs w:val="22"/>
        </w:rPr>
        <w:t>Hajdúch</w:t>
      </w:r>
      <w:r w:rsidRPr="00177F24">
        <w:rPr>
          <w:rFonts w:ascii="Arial" w:hAnsi="Arial" w:cs="Arial"/>
          <w:color w:val="000000"/>
          <w:spacing w:val="0"/>
          <w:sz w:val="22"/>
          <w:szCs w:val="22"/>
        </w:rPr>
        <w:t xml:space="preserve">, Ph.D. – předseda </w:t>
      </w:r>
    </w:p>
    <w:p w:rsidR="00B213BC" w:rsidRPr="00177F24" w:rsidRDefault="00EF6107"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prof. RNDr. Renata Veselská</w:t>
      </w:r>
      <w:r w:rsidR="00B213BC" w:rsidRPr="00177F24">
        <w:rPr>
          <w:rFonts w:ascii="Arial" w:hAnsi="Arial" w:cs="Arial"/>
          <w:color w:val="000000"/>
          <w:spacing w:val="0"/>
          <w:sz w:val="22"/>
          <w:szCs w:val="22"/>
        </w:rPr>
        <w:t>, Ph.D., M.Sc. (místopředsedkyně do 12. června 2022)</w:t>
      </w:r>
    </w:p>
    <w:p w:rsidR="00B213BC" w:rsidRPr="00177F24" w:rsidRDefault="00B213BC"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Ing. Miroslava A</w:t>
      </w:r>
      <w:r w:rsidR="00EF6107" w:rsidRPr="00177F24">
        <w:rPr>
          <w:rFonts w:ascii="Arial" w:hAnsi="Arial" w:cs="Arial"/>
          <w:color w:val="000000"/>
          <w:spacing w:val="0"/>
          <w:sz w:val="22"/>
          <w:szCs w:val="22"/>
        </w:rPr>
        <w:t>nděrová</w:t>
      </w:r>
      <w:r w:rsidRPr="00177F24">
        <w:rPr>
          <w:rFonts w:ascii="Arial" w:hAnsi="Arial" w:cs="Arial"/>
          <w:color w:val="000000"/>
          <w:spacing w:val="0"/>
          <w:sz w:val="22"/>
          <w:szCs w:val="22"/>
        </w:rPr>
        <w:t xml:space="preserve">, CSc. </w:t>
      </w:r>
    </w:p>
    <w:p w:rsidR="00B213BC" w:rsidRPr="00177F24" w:rsidRDefault="00B213BC"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Mgr. Michaela B</w:t>
      </w:r>
      <w:r w:rsidR="00EF6107" w:rsidRPr="00177F24">
        <w:rPr>
          <w:rFonts w:ascii="Arial" w:hAnsi="Arial" w:cs="Arial"/>
          <w:color w:val="000000"/>
          <w:spacing w:val="0"/>
          <w:sz w:val="22"/>
          <w:szCs w:val="22"/>
        </w:rPr>
        <w:t>endová</w:t>
      </w:r>
      <w:r w:rsidRPr="00177F24">
        <w:rPr>
          <w:rFonts w:ascii="Arial" w:hAnsi="Arial" w:cs="Arial"/>
          <w:color w:val="000000"/>
          <w:spacing w:val="0"/>
          <w:sz w:val="22"/>
          <w:szCs w:val="22"/>
        </w:rPr>
        <w:t xml:space="preserve"> (členka od 1. července 2022)</w:t>
      </w:r>
    </w:p>
    <w:p w:rsidR="00B213BC" w:rsidRPr="00177F24" w:rsidRDefault="00B213BC"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prof. Dr. Josef D</w:t>
      </w:r>
      <w:r w:rsidR="00EF6107" w:rsidRPr="00177F24">
        <w:rPr>
          <w:rFonts w:ascii="Arial" w:hAnsi="Arial" w:cs="Arial"/>
          <w:color w:val="000000"/>
          <w:spacing w:val="0"/>
          <w:sz w:val="22"/>
          <w:szCs w:val="22"/>
        </w:rPr>
        <w:t>olista</w:t>
      </w:r>
      <w:r w:rsidRPr="00177F24">
        <w:rPr>
          <w:rFonts w:ascii="Arial" w:hAnsi="Arial" w:cs="Arial"/>
          <w:color w:val="000000"/>
          <w:spacing w:val="0"/>
          <w:sz w:val="22"/>
          <w:szCs w:val="22"/>
        </w:rPr>
        <w:t>, Th.D., Ph.D. , dr. h. c., LL.M</w:t>
      </w:r>
    </w:p>
    <w:p w:rsidR="00B213BC" w:rsidRPr="00177F24" w:rsidRDefault="00EF6107"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prof. MUDr. Martin Huser</w:t>
      </w:r>
      <w:r w:rsidR="00B213BC" w:rsidRPr="00177F24">
        <w:rPr>
          <w:rFonts w:ascii="Arial" w:hAnsi="Arial" w:cs="Arial"/>
          <w:color w:val="000000"/>
          <w:spacing w:val="0"/>
          <w:sz w:val="22"/>
          <w:szCs w:val="22"/>
        </w:rPr>
        <w:t xml:space="preserve">, Ph.D., MBA </w:t>
      </w:r>
    </w:p>
    <w:p w:rsidR="00B213BC" w:rsidRPr="00177F24" w:rsidRDefault="00B213BC"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Mgr. Juraj H</w:t>
      </w:r>
      <w:r w:rsidR="00EF6107" w:rsidRPr="00177F24">
        <w:rPr>
          <w:rFonts w:ascii="Arial" w:hAnsi="Arial" w:cs="Arial"/>
          <w:color w:val="000000"/>
          <w:spacing w:val="0"/>
          <w:sz w:val="22"/>
          <w:szCs w:val="22"/>
        </w:rPr>
        <w:t>vorecký</w:t>
      </w:r>
      <w:r w:rsidRPr="00177F24">
        <w:rPr>
          <w:rFonts w:ascii="Arial" w:hAnsi="Arial" w:cs="Arial"/>
          <w:color w:val="000000"/>
          <w:spacing w:val="0"/>
          <w:sz w:val="22"/>
          <w:szCs w:val="22"/>
        </w:rPr>
        <w:t>, Ph.D. (člen od 1. července 2022)</w:t>
      </w:r>
    </w:p>
    <w:p w:rsidR="00B213BC" w:rsidRPr="00177F24" w:rsidRDefault="00EF6107"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prof. PhDr. Petr Jemelka</w:t>
      </w:r>
      <w:r w:rsidR="00B213BC" w:rsidRPr="00177F24">
        <w:rPr>
          <w:rFonts w:ascii="Arial" w:hAnsi="Arial" w:cs="Arial"/>
          <w:color w:val="000000"/>
          <w:spacing w:val="0"/>
          <w:sz w:val="22"/>
          <w:szCs w:val="22"/>
        </w:rPr>
        <w:t>, Ph.D. (člen do 12. června 2022)</w:t>
      </w:r>
    </w:p>
    <w:p w:rsidR="00B213BC" w:rsidRPr="00177F24" w:rsidRDefault="00B213BC"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Daniel D. N</w:t>
      </w:r>
      <w:r w:rsidR="00EF6107" w:rsidRPr="00177F24">
        <w:rPr>
          <w:rFonts w:ascii="Arial" w:hAnsi="Arial" w:cs="Arial"/>
          <w:color w:val="000000"/>
          <w:spacing w:val="0"/>
          <w:sz w:val="22"/>
          <w:szCs w:val="22"/>
        </w:rPr>
        <w:t>ovotný</w:t>
      </w:r>
      <w:r w:rsidRPr="00177F24">
        <w:rPr>
          <w:rFonts w:ascii="Arial" w:hAnsi="Arial" w:cs="Arial"/>
          <w:color w:val="000000"/>
          <w:spacing w:val="0"/>
          <w:sz w:val="22"/>
          <w:szCs w:val="22"/>
        </w:rPr>
        <w:t>, Ph.D. (člen od 1. července 2022)</w:t>
      </w:r>
    </w:p>
    <w:p w:rsidR="00B213BC" w:rsidRPr="00177F24" w:rsidRDefault="00B213BC"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MUDr. Josef S</w:t>
      </w:r>
      <w:r w:rsidR="00EF6107" w:rsidRPr="00177F24">
        <w:rPr>
          <w:rFonts w:ascii="Arial" w:hAnsi="Arial" w:cs="Arial"/>
          <w:color w:val="000000"/>
          <w:spacing w:val="0"/>
          <w:sz w:val="22"/>
          <w:szCs w:val="22"/>
        </w:rPr>
        <w:t>rovnal</w:t>
      </w:r>
      <w:r w:rsidRPr="00177F24">
        <w:rPr>
          <w:rFonts w:ascii="Arial" w:hAnsi="Arial" w:cs="Arial"/>
          <w:color w:val="000000"/>
          <w:spacing w:val="0"/>
          <w:sz w:val="22"/>
          <w:szCs w:val="22"/>
        </w:rPr>
        <w:t>, Ph.D. (člen od 1. července 2022)</w:t>
      </w:r>
    </w:p>
    <w:p w:rsidR="00B213BC" w:rsidRPr="00177F24" w:rsidRDefault="00B213BC"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Mgr. Kateřina S</w:t>
      </w:r>
      <w:r w:rsidR="00AC6790" w:rsidRPr="00177F24">
        <w:rPr>
          <w:rFonts w:ascii="Arial" w:hAnsi="Arial" w:cs="Arial"/>
          <w:color w:val="000000"/>
          <w:spacing w:val="0"/>
          <w:sz w:val="22"/>
          <w:szCs w:val="22"/>
        </w:rPr>
        <w:t>taňo Kozubík</w:t>
      </w:r>
      <w:r w:rsidRPr="00177F24">
        <w:rPr>
          <w:rFonts w:ascii="Arial" w:hAnsi="Arial" w:cs="Arial"/>
          <w:color w:val="000000"/>
          <w:spacing w:val="0"/>
          <w:sz w:val="22"/>
          <w:szCs w:val="22"/>
        </w:rPr>
        <w:t>, Ph.D., DiS. (členka od 1. července 2022)</w:t>
      </w:r>
    </w:p>
    <w:p w:rsidR="00B213BC" w:rsidRPr="00177F24" w:rsidRDefault="00B213BC"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 xml:space="preserve">doc. MUDr. Jiří </w:t>
      </w:r>
      <w:r w:rsidR="00AC6790" w:rsidRPr="00177F24">
        <w:rPr>
          <w:rFonts w:ascii="Arial" w:hAnsi="Arial" w:cs="Arial"/>
          <w:color w:val="000000"/>
          <w:spacing w:val="0"/>
          <w:sz w:val="22"/>
          <w:szCs w:val="22"/>
        </w:rPr>
        <w:t>Šimek</w:t>
      </w:r>
      <w:r w:rsidRPr="00177F24">
        <w:rPr>
          <w:rFonts w:ascii="Arial" w:hAnsi="Arial" w:cs="Arial"/>
          <w:color w:val="000000"/>
          <w:spacing w:val="0"/>
          <w:sz w:val="22"/>
          <w:szCs w:val="22"/>
        </w:rPr>
        <w:t>, CSc. (člen do 12. června 2022)</w:t>
      </w:r>
    </w:p>
    <w:p w:rsidR="00B213BC" w:rsidRPr="00177F24" w:rsidRDefault="00B213BC"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doc. Ing. Bc. Hana T</w:t>
      </w:r>
      <w:r w:rsidR="00AC6790" w:rsidRPr="00177F24">
        <w:rPr>
          <w:rFonts w:ascii="Arial" w:hAnsi="Arial" w:cs="Arial"/>
          <w:color w:val="000000"/>
          <w:spacing w:val="0"/>
          <w:sz w:val="22"/>
          <w:szCs w:val="22"/>
        </w:rPr>
        <w:t>omášková</w:t>
      </w:r>
      <w:r w:rsidRPr="00177F24">
        <w:rPr>
          <w:rFonts w:ascii="Arial" w:hAnsi="Arial" w:cs="Arial"/>
          <w:color w:val="000000"/>
          <w:spacing w:val="0"/>
          <w:sz w:val="22"/>
          <w:szCs w:val="22"/>
        </w:rPr>
        <w:t>, Ph.D. (členka od 1. července 2022)</w:t>
      </w:r>
    </w:p>
    <w:p w:rsidR="00B213BC" w:rsidRPr="00177F24" w:rsidRDefault="00B213BC"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Mgr. et Mgr. Marek V</w:t>
      </w:r>
      <w:r w:rsidR="00AC6790" w:rsidRPr="00177F24">
        <w:rPr>
          <w:rFonts w:ascii="Arial" w:hAnsi="Arial" w:cs="Arial"/>
          <w:color w:val="000000"/>
          <w:spacing w:val="0"/>
          <w:sz w:val="22"/>
          <w:szCs w:val="22"/>
        </w:rPr>
        <w:t>ácha</w:t>
      </w:r>
      <w:r w:rsidRPr="00177F24">
        <w:rPr>
          <w:rFonts w:ascii="Arial" w:hAnsi="Arial" w:cs="Arial"/>
          <w:color w:val="000000"/>
          <w:spacing w:val="0"/>
          <w:sz w:val="22"/>
          <w:szCs w:val="22"/>
        </w:rPr>
        <w:t>, Ph.D. (člen do 12. června 2022)</w:t>
      </w:r>
    </w:p>
    <w:p w:rsidR="00290B4B" w:rsidRPr="00177F24" w:rsidRDefault="00B213BC" w:rsidP="00135ADD">
      <w:pPr>
        <w:pStyle w:val="Zkladntext31"/>
        <w:numPr>
          <w:ilvl w:val="0"/>
          <w:numId w:val="20"/>
        </w:numPr>
        <w:spacing w:line="276" w:lineRule="auto"/>
        <w:jc w:val="left"/>
        <w:rPr>
          <w:rFonts w:ascii="Arial" w:hAnsi="Arial" w:cs="Arial"/>
          <w:color w:val="000000"/>
          <w:spacing w:val="0"/>
          <w:sz w:val="22"/>
          <w:szCs w:val="22"/>
        </w:rPr>
      </w:pPr>
      <w:r w:rsidRPr="00177F24">
        <w:rPr>
          <w:rFonts w:ascii="Arial" w:hAnsi="Arial" w:cs="Arial"/>
          <w:color w:val="000000"/>
          <w:spacing w:val="0"/>
          <w:sz w:val="22"/>
          <w:szCs w:val="22"/>
        </w:rPr>
        <w:t>prof. MUDr. Jiří Z</w:t>
      </w:r>
      <w:r w:rsidR="00AC6790" w:rsidRPr="00177F24">
        <w:rPr>
          <w:rFonts w:ascii="Arial" w:hAnsi="Arial" w:cs="Arial"/>
          <w:color w:val="000000"/>
          <w:spacing w:val="0"/>
          <w:sz w:val="22"/>
          <w:szCs w:val="22"/>
        </w:rPr>
        <w:t>eman</w:t>
      </w:r>
      <w:r w:rsidRPr="00177F24">
        <w:rPr>
          <w:rFonts w:ascii="Arial" w:hAnsi="Arial" w:cs="Arial"/>
          <w:color w:val="000000"/>
          <w:spacing w:val="0"/>
          <w:sz w:val="22"/>
          <w:szCs w:val="22"/>
        </w:rPr>
        <w:t>, DrSc. (člen do 12. června 2022)</w:t>
      </w:r>
    </w:p>
    <w:p w:rsidR="00090FBA" w:rsidRPr="00090FBA" w:rsidRDefault="00090FBA" w:rsidP="00090FBA">
      <w:pPr>
        <w:pStyle w:val="Zkladntext31"/>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u w:val="single"/>
        </w:rPr>
        <w:lastRenderedPageBreak/>
        <w:t>Komise pro hodnocení výzkumných organizací a ukončených programů</w:t>
      </w:r>
      <w:r w:rsidRPr="00090FBA">
        <w:rPr>
          <w:rFonts w:ascii="Arial" w:hAnsi="Arial" w:cs="Arial"/>
          <w:spacing w:val="0"/>
          <w:sz w:val="22"/>
          <w:szCs w:val="22"/>
        </w:rPr>
        <w:t xml:space="preserve"> plní úkoly související s hodnocením kvality výzkumu, experimentálního vývoje a inovací, s hodnocením kvality výsledků výzkumných organizací a s hodnocením výzkumných organizací. Je hlavním odborným poradním orgánem Rady pro účely realizace hodnocení dle Metodiky hodnocení výzkumných organizací a hodnocení programů účelové podpory výzkumu, vývoje a inovací, schválené usnesením vlády ze dne 8. února 2017 č. 107 (dále jen „Metodika 2017+“). V souladu se svým statutem je také poradním orgánem pro účely koordinace resortních metodik hodnocení výzkumných organizací a pro účely koordinace hodnocení účelových programů, a to jak ex ante, průběžných, tak také ex post., současně se věnuje problematice hodnocení aplikovaného výzkumu.</w:t>
      </w:r>
    </w:p>
    <w:p w:rsidR="00090FBA" w:rsidRPr="00090FBA" w:rsidRDefault="00090FBA" w:rsidP="00090FBA">
      <w:pPr>
        <w:pStyle w:val="Zkladntext31"/>
        <w:tabs>
          <w:tab w:val="left" w:pos="709"/>
          <w:tab w:val="left" w:pos="851"/>
          <w:tab w:val="left" w:pos="993"/>
        </w:tabs>
        <w:spacing w:line="276" w:lineRule="auto"/>
        <w:rPr>
          <w:rFonts w:ascii="Arial" w:hAnsi="Arial" w:cs="Arial"/>
          <w:spacing w:val="0"/>
          <w:sz w:val="22"/>
          <w:szCs w:val="22"/>
          <w:u w:val="single"/>
        </w:rPr>
      </w:pPr>
      <w:r w:rsidRPr="00090FBA">
        <w:rPr>
          <w:rFonts w:ascii="Arial" w:hAnsi="Arial" w:cs="Arial"/>
          <w:spacing w:val="0"/>
          <w:sz w:val="22"/>
          <w:szCs w:val="22"/>
          <w:u w:val="single"/>
        </w:rPr>
        <w:t>Členky a členové:</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prof. RNDr. Tomáš Polívka, Ph.D.  –  předseda</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prof. Ing. Štěpán Jurajda, Ph.D. – místopředseda</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Matěj Bajgar, Dphil. (člen od 14. března 2022)</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prof. Ing. Petr Dvořák, CSc. (člen do 6. června 2022)</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RNDr. Miloslav Frýzek</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prof. PhDr. Pavel Janoušek, CSc.</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 xml:space="preserve">prof. RNDr. Ing. František Kocourek, CSc. </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 xml:space="preserve">doc. RNDr. Stanislav Kozubek, DrSc. </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doc. Ing. Jaroslav Machan, CSc.</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prof. Ing. Bohumír Strnadel, DrSc.</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 xml:space="preserve">prof. MUDr. Josef Syka, DrSc. </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prof. Ing. Michael Šebek, CSc. (člen do 13. července 2022)</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 xml:space="preserve">prof. MUDr. Pavel Ševčík, CSc. </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Ing. Karel Vejražka, Ph.D.</w:t>
      </w:r>
    </w:p>
    <w:p w:rsidR="00090FBA" w:rsidRPr="00090FBA" w:rsidRDefault="00090FBA" w:rsidP="00090FBA">
      <w:pPr>
        <w:pStyle w:val="Zkladntext31"/>
        <w:numPr>
          <w:ilvl w:val="0"/>
          <w:numId w:val="18"/>
        </w:numPr>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rPr>
        <w:t>doc. RNDr. PhDr. Hana Voňková, Ph.D et Ph.D. (členkou od 14. března 2022)</w:t>
      </w:r>
    </w:p>
    <w:p w:rsidR="00090FBA" w:rsidRPr="00090FBA" w:rsidRDefault="00090FBA" w:rsidP="00090FBA">
      <w:pPr>
        <w:pStyle w:val="Zkladntext31"/>
        <w:tabs>
          <w:tab w:val="left" w:pos="709"/>
          <w:tab w:val="left" w:pos="851"/>
          <w:tab w:val="left" w:pos="993"/>
        </w:tabs>
        <w:spacing w:line="276" w:lineRule="auto"/>
        <w:rPr>
          <w:rFonts w:ascii="Arial" w:hAnsi="Arial" w:cs="Arial"/>
          <w:spacing w:val="0"/>
          <w:sz w:val="22"/>
          <w:szCs w:val="22"/>
        </w:rPr>
      </w:pPr>
      <w:r w:rsidRPr="00090FBA">
        <w:rPr>
          <w:rFonts w:ascii="Arial" w:hAnsi="Arial" w:cs="Arial"/>
          <w:spacing w:val="0"/>
          <w:sz w:val="22"/>
          <w:szCs w:val="22"/>
          <w:u w:val="single"/>
        </w:rPr>
        <w:t>Odborné panely</w:t>
      </w:r>
      <w:r w:rsidRPr="00090FBA">
        <w:rPr>
          <w:rFonts w:ascii="Arial" w:hAnsi="Arial" w:cs="Arial"/>
          <w:spacing w:val="0"/>
          <w:sz w:val="22"/>
          <w:szCs w:val="22"/>
        </w:rPr>
        <w:t xml:space="preserve"> jsou ustaveny Radou za účelem realizace každoročního hodnocení výsledků výzkumných organizací dle Metodiky 2017+. Je ustaveno šest Odborných panelů podle oborových skupin OECD Frascati Manual: 1. Natural Sciences, 2. Engineering and Technology, 3. Medical and Health Sciences, 4. Agricultural and Veterinary Sciences, 5. Social Sciences, 6. Humanities and the Arts. Hlavní funkcí Odborných panelů je zajištění distribuce vybraných výsledků zařazených do jim věcně příslušného oboru ke vzdálenému recenznímu posouzení externím hodnotitelům sdruženým v Odborném orgánu hodnotitelů, rozhodování o výsledném zařazení výsledku na hodnoticí škále a také rozhodování ve sporných případech. Zároveň vypracovávají odborné komentáře k souhrnným zprávám, které jsou pomocí bibliometrické analýzy vypracovány na úroveň jednotlivých oborů. Členové viz </w:t>
      </w:r>
      <w:hyperlink r:id="rId8" w:history="1">
        <w:r w:rsidRPr="003D46DA">
          <w:rPr>
            <w:rStyle w:val="Hypertextovodkaz"/>
            <w:rFonts w:ascii="Arial" w:hAnsi="Arial" w:cs="Arial"/>
            <w:spacing w:val="0"/>
            <w:sz w:val="22"/>
            <w:szCs w:val="22"/>
          </w:rPr>
          <w:t>https://vyzkum.cz/FrontClanek.aspx?idsekce=979300</w:t>
        </w:r>
      </w:hyperlink>
    </w:p>
    <w:p w:rsidR="00090FBA" w:rsidRPr="00090FBA" w:rsidRDefault="00090FBA" w:rsidP="00090FBA">
      <w:pPr>
        <w:pStyle w:val="Normlnweb"/>
        <w:spacing w:before="0" w:beforeAutospacing="0" w:after="120" w:afterAutospacing="0" w:line="276" w:lineRule="auto"/>
        <w:jc w:val="both"/>
        <w:rPr>
          <w:rFonts w:ascii="Arial" w:hAnsi="Arial" w:cs="Arial"/>
          <w:sz w:val="22"/>
          <w:szCs w:val="22"/>
        </w:rPr>
      </w:pPr>
      <w:r w:rsidRPr="00090FBA">
        <w:rPr>
          <w:rFonts w:ascii="Arial" w:hAnsi="Arial" w:cs="Arial"/>
          <w:sz w:val="22"/>
          <w:szCs w:val="22"/>
          <w:u w:val="single"/>
        </w:rPr>
        <w:t>Odborný orgán hodnotitelů</w:t>
      </w:r>
      <w:r w:rsidRPr="00090FBA">
        <w:t xml:space="preserve"> </w:t>
      </w:r>
      <w:r w:rsidRPr="00090FBA">
        <w:rPr>
          <w:rFonts w:ascii="Arial" w:hAnsi="Arial" w:cs="Arial"/>
          <w:sz w:val="22"/>
          <w:szCs w:val="22"/>
        </w:rPr>
        <w:t xml:space="preserve">je ustavený Radou za účelem realizace každoročního hodnocení výsledků výzkumných organizací dle Metodiky 2017+ ve spolupráci s Odbornými panely. </w:t>
      </w:r>
      <w:r w:rsidRPr="00090FBA">
        <w:rPr>
          <w:rFonts w:ascii="Arial" w:hAnsi="Arial" w:cs="Arial"/>
          <w:sz w:val="22"/>
          <w:szCs w:val="22"/>
        </w:rPr>
        <w:lastRenderedPageBreak/>
        <w:t>Odborný orgán hodnotitelů je členěn podle oborových skupin OECD do úrovně Detailed FORD. Členy odborného orgánu hodnotitelů jsou vzdálení recenzenti, kteří distančně posuzují vybrané výstupy předložené k hodnocení formou vzdálené recenze prostřednictvím softwarové aplikace SKV. Seznam členů Odborného orgánu hodnotitelů je pro veřejnost anonymizován v souladu s Metodikou 2017+.</w:t>
      </w:r>
    </w:p>
    <w:p w:rsidR="000170AD" w:rsidRPr="00637599" w:rsidRDefault="000170AD" w:rsidP="00135ADD">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sz w:val="22"/>
          <w:szCs w:val="22"/>
          <w:u w:val="single"/>
        </w:rPr>
        <w:t>Mezinárodní poradní orgán Rady (dále jen „Mezinárodní rada“)</w:t>
      </w:r>
      <w:r w:rsidRPr="00637599">
        <w:rPr>
          <w:rFonts w:ascii="Arial" w:hAnsi="Arial" w:cs="Arial"/>
          <w:color w:val="000000"/>
          <w:spacing w:val="0"/>
          <w:sz w:val="22"/>
          <w:szCs w:val="22"/>
        </w:rPr>
        <w:t xml:space="preserve"> </w:t>
      </w:r>
      <w:r w:rsidRPr="00637599">
        <w:rPr>
          <w:rFonts w:ascii="Arial" w:hAnsi="Arial" w:cs="Arial"/>
          <w:color w:val="000000"/>
          <w:spacing w:val="0"/>
          <w:kern w:val="28"/>
          <w:sz w:val="22"/>
          <w:szCs w:val="22"/>
        </w:rPr>
        <w:t>se vyjadřuje k připravovaným strategickým plánům, které se týkají výzkumu, vývoje a inovací; poskytuje nezávislá expertní stanoviska ke strategickým dokumentům vědy, výzkumu a inovací, vybraným tématům a materiálům projednávaným na zasedání Rady.</w:t>
      </w:r>
    </w:p>
    <w:p w:rsidR="000170AD" w:rsidRPr="00637599" w:rsidRDefault="000170AD" w:rsidP="00135ADD">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Členky a členové:</w:t>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 xml:space="preserve">prof. Josef Michl, Ph.D. </w:t>
      </w:r>
      <w:r w:rsidR="003D46DA">
        <w:rPr>
          <w:rFonts w:ascii="Arial" w:hAnsi="Arial" w:cs="Arial"/>
          <w:color w:val="000000"/>
          <w:spacing w:val="0"/>
          <w:kern w:val="28"/>
          <w:sz w:val="22"/>
          <w:szCs w:val="22"/>
        </w:rPr>
        <w:t>–</w:t>
      </w:r>
      <w:r w:rsidRPr="00637599">
        <w:rPr>
          <w:rFonts w:ascii="Arial" w:hAnsi="Arial" w:cs="Arial"/>
          <w:color w:val="000000"/>
          <w:spacing w:val="0"/>
          <w:kern w:val="28"/>
          <w:sz w:val="22"/>
          <w:szCs w:val="22"/>
        </w:rPr>
        <w:t xml:space="preserve"> předseda </w:t>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Orna Berry, Ph.D. (do 22. listopadu 2022)</w:t>
      </w:r>
      <w:r w:rsidRPr="00637599">
        <w:rPr>
          <w:rFonts w:ascii="Arial" w:hAnsi="Arial" w:cs="Arial"/>
          <w:color w:val="000000"/>
          <w:spacing w:val="0"/>
          <w:kern w:val="28"/>
          <w:sz w:val="22"/>
          <w:szCs w:val="22"/>
        </w:rPr>
        <w:tab/>
      </w:r>
      <w:r w:rsidRPr="00637599">
        <w:rPr>
          <w:rFonts w:ascii="Arial" w:hAnsi="Arial" w:cs="Arial"/>
          <w:color w:val="000000"/>
          <w:spacing w:val="0"/>
          <w:kern w:val="28"/>
          <w:sz w:val="22"/>
          <w:szCs w:val="22"/>
        </w:rPr>
        <w:tab/>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prof. Dr. Josef Jiřičný</w:t>
      </w:r>
      <w:r w:rsidRPr="00637599">
        <w:rPr>
          <w:rFonts w:ascii="Arial" w:hAnsi="Arial" w:cs="Arial"/>
          <w:color w:val="000000"/>
          <w:spacing w:val="0"/>
          <w:kern w:val="28"/>
          <w:sz w:val="22"/>
          <w:szCs w:val="22"/>
        </w:rPr>
        <w:tab/>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prof. Jakub Kastl, Ph.D.</w:t>
      </w:r>
      <w:r w:rsidRPr="00637599">
        <w:rPr>
          <w:rFonts w:ascii="Arial" w:hAnsi="Arial" w:cs="Arial"/>
          <w:color w:val="000000"/>
          <w:spacing w:val="0"/>
          <w:kern w:val="28"/>
          <w:sz w:val="22"/>
          <w:szCs w:val="22"/>
        </w:rPr>
        <w:tab/>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doc. Dr. Vladislav Kolařík</w:t>
      </w:r>
      <w:r w:rsidRPr="00637599">
        <w:rPr>
          <w:rFonts w:ascii="Arial" w:hAnsi="Arial" w:cs="Arial"/>
          <w:color w:val="000000"/>
          <w:spacing w:val="0"/>
          <w:kern w:val="28"/>
          <w:sz w:val="22"/>
          <w:szCs w:val="22"/>
        </w:rPr>
        <w:tab/>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Dr. Ing. Reinhard Mauermann</w:t>
      </w:r>
      <w:r w:rsidRPr="00637599">
        <w:rPr>
          <w:rFonts w:ascii="Arial" w:hAnsi="Arial" w:cs="Arial"/>
          <w:color w:val="000000"/>
          <w:spacing w:val="0"/>
          <w:kern w:val="28"/>
          <w:sz w:val="22"/>
          <w:szCs w:val="22"/>
        </w:rPr>
        <w:tab/>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M.D. Karel Pacák, Ph.D., D.Sc.</w:t>
      </w:r>
      <w:r w:rsidRPr="00637599">
        <w:rPr>
          <w:rFonts w:ascii="Arial" w:hAnsi="Arial" w:cs="Arial"/>
          <w:color w:val="000000"/>
          <w:spacing w:val="0"/>
          <w:kern w:val="28"/>
          <w:sz w:val="22"/>
          <w:szCs w:val="22"/>
        </w:rPr>
        <w:tab/>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 xml:space="preserve">prof. MUDr. Bohdan Pomahač, M.D.  </w:t>
      </w:r>
      <w:r w:rsidRPr="00637599">
        <w:rPr>
          <w:rFonts w:ascii="Arial" w:hAnsi="Arial" w:cs="Arial"/>
          <w:color w:val="000000"/>
          <w:spacing w:val="0"/>
          <w:kern w:val="28"/>
          <w:sz w:val="22"/>
          <w:szCs w:val="22"/>
        </w:rPr>
        <w:tab/>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prof. JUDr. Jiří Přibáň, Ph.D.</w:t>
      </w:r>
      <w:r w:rsidR="005F15FA">
        <w:rPr>
          <w:rFonts w:ascii="Arial" w:hAnsi="Arial" w:cs="Arial"/>
          <w:color w:val="000000"/>
          <w:spacing w:val="0"/>
          <w:kern w:val="28"/>
          <w:sz w:val="22"/>
          <w:szCs w:val="22"/>
        </w:rPr>
        <w:t>,</w:t>
      </w:r>
      <w:r w:rsidRPr="00637599">
        <w:rPr>
          <w:rFonts w:ascii="Arial" w:hAnsi="Arial" w:cs="Arial"/>
          <w:color w:val="000000"/>
          <w:spacing w:val="0"/>
          <w:kern w:val="28"/>
          <w:sz w:val="22"/>
          <w:szCs w:val="22"/>
        </w:rPr>
        <w:t xml:space="preserve"> DrSc.</w:t>
      </w:r>
      <w:r w:rsidRPr="00637599">
        <w:rPr>
          <w:rFonts w:ascii="Arial" w:hAnsi="Arial" w:cs="Arial"/>
          <w:color w:val="000000"/>
          <w:spacing w:val="0"/>
          <w:kern w:val="28"/>
          <w:sz w:val="22"/>
          <w:szCs w:val="22"/>
        </w:rPr>
        <w:tab/>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prof. Pier Luigi Sacco</w:t>
      </w:r>
      <w:r w:rsidRPr="00637599">
        <w:rPr>
          <w:rFonts w:ascii="Arial" w:hAnsi="Arial" w:cs="Arial"/>
          <w:color w:val="000000"/>
          <w:spacing w:val="0"/>
          <w:kern w:val="28"/>
          <w:sz w:val="22"/>
          <w:szCs w:val="22"/>
        </w:rPr>
        <w:tab/>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prof. Dalibor Sameš</w:t>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prof. Ajay Kumar Sood</w:t>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prof. Kian Lee Tan</w:t>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MUDr. Martin Tolar, Ph.D. (od 27. října 2022)</w:t>
      </w:r>
      <w:r w:rsidRPr="00637599">
        <w:rPr>
          <w:rFonts w:ascii="Arial" w:hAnsi="Arial" w:cs="Arial"/>
          <w:color w:val="000000"/>
          <w:spacing w:val="0"/>
          <w:kern w:val="28"/>
          <w:sz w:val="22"/>
          <w:szCs w:val="22"/>
        </w:rPr>
        <w:tab/>
      </w:r>
    </w:p>
    <w:p w:rsidR="000170AD" w:rsidRPr="00637599" w:rsidRDefault="000170AD" w:rsidP="00135ADD">
      <w:pPr>
        <w:pStyle w:val="Zkladntext31"/>
        <w:numPr>
          <w:ilvl w:val="0"/>
          <w:numId w:val="21"/>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prof. Ding-Ming Wang, Ph.D.</w:t>
      </w:r>
    </w:p>
    <w:p w:rsidR="000170AD" w:rsidRPr="00637599" w:rsidRDefault="000170AD" w:rsidP="00135ADD">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V roce 2022 proběhlo zasedání Mezinárodní rady a Rady prezenční formou (dne 21. října 2022), ale vzhledem k účasti zahraničních kolegů, kteří nemohli být fyzicky přítomni, proběhlo zároveň i online. Vzhledem k časovým pásmům bylo jednání rozděleno do dvou bloků (Amerika a Asie).</w:t>
      </w:r>
    </w:p>
    <w:p w:rsidR="000170AD" w:rsidRPr="00637599" w:rsidRDefault="000170AD" w:rsidP="00135ADD">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Jedním z témat Mezinárodní rady bylo seznámení s novým zřízením</w:t>
      </w:r>
      <w:r w:rsidRPr="00637599">
        <w:rPr>
          <w:rFonts w:ascii="Arial" w:hAnsi="Arial" w:cs="Arial"/>
          <w:color w:val="000000"/>
          <w:sz w:val="22"/>
          <w:szCs w:val="22"/>
        </w:rPr>
        <w:t xml:space="preserve"> </w:t>
      </w:r>
      <w:r w:rsidR="008F766C" w:rsidRPr="00637599">
        <w:rPr>
          <w:rFonts w:ascii="Arial" w:hAnsi="Arial" w:cs="Arial"/>
          <w:color w:val="000000"/>
          <w:sz w:val="22"/>
          <w:szCs w:val="22"/>
        </w:rPr>
        <w:t xml:space="preserve"> </w:t>
      </w:r>
      <w:r w:rsidRPr="00637599">
        <w:rPr>
          <w:rFonts w:ascii="Arial" w:hAnsi="Arial" w:cs="Arial"/>
          <w:color w:val="000000"/>
          <w:sz w:val="22"/>
          <w:szCs w:val="22"/>
        </w:rPr>
        <w:t xml:space="preserve">Sekce </w:t>
      </w:r>
      <w:r w:rsidR="008F766C">
        <w:rPr>
          <w:rFonts w:ascii="Arial" w:hAnsi="Arial" w:cs="Arial"/>
          <w:color w:val="000000"/>
          <w:sz w:val="22"/>
          <w:szCs w:val="22"/>
        </w:rPr>
        <w:t>VVI</w:t>
      </w:r>
      <w:r w:rsidRPr="00637599">
        <w:rPr>
          <w:rFonts w:ascii="Arial" w:hAnsi="Arial" w:cs="Arial"/>
          <w:color w:val="000000"/>
          <w:sz w:val="22"/>
          <w:szCs w:val="22"/>
        </w:rPr>
        <w:t xml:space="preserve"> v přímé podřízenosti ministryně pro vědu, výzkum a inovace Mgr. Heleny Langšádlové, dále </w:t>
      </w:r>
      <w:r w:rsidRPr="00637599">
        <w:rPr>
          <w:rFonts w:ascii="Arial" w:hAnsi="Arial" w:cs="Arial"/>
          <w:color w:val="000000"/>
          <w:spacing w:val="0"/>
          <w:kern w:val="28"/>
          <w:sz w:val="22"/>
          <w:szCs w:val="22"/>
        </w:rPr>
        <w:t>revize stávajících doporučení a jejich uvedení do praxe (Grantová agentura ČR, Technologická agentura ČR), ale také fungování a doporučení pro Agenturu pro zdravotnický výzkum ČR (přímo řízená organizace Ministerstva zdravotnictví).</w:t>
      </w:r>
    </w:p>
    <w:p w:rsidR="000170AD" w:rsidRPr="00637599" w:rsidRDefault="000170AD" w:rsidP="00135ADD">
      <w:pPr>
        <w:pStyle w:val="Zkladntext31"/>
        <w:tabs>
          <w:tab w:val="left" w:pos="709"/>
          <w:tab w:val="left" w:pos="851"/>
          <w:tab w:val="left" w:pos="993"/>
        </w:tabs>
        <w:spacing w:line="276" w:lineRule="auto"/>
        <w:rPr>
          <w:rFonts w:ascii="Arial" w:hAnsi="Arial" w:cs="Arial"/>
          <w:color w:val="000000"/>
          <w:spacing w:val="0"/>
          <w:sz w:val="22"/>
          <w:szCs w:val="22"/>
        </w:rPr>
      </w:pPr>
      <w:r w:rsidRPr="00637599">
        <w:rPr>
          <w:rFonts w:ascii="Arial" w:hAnsi="Arial" w:cs="Arial"/>
          <w:color w:val="000000"/>
          <w:spacing w:val="0"/>
          <w:sz w:val="22"/>
          <w:szCs w:val="22"/>
          <w:u w:val="single"/>
        </w:rPr>
        <w:t>Komise pro problematiku klimatu (dále jen „KPK“)</w:t>
      </w:r>
      <w:r w:rsidRPr="00637599">
        <w:rPr>
          <w:rFonts w:ascii="Arial" w:hAnsi="Arial" w:cs="Arial"/>
          <w:color w:val="000000"/>
          <w:spacing w:val="0"/>
          <w:sz w:val="22"/>
          <w:szCs w:val="22"/>
        </w:rPr>
        <w:t xml:space="preserve"> byla ustavena Radou na 347. zasedání dne 28. června 2019 jako svůj odborný a poradní orgán podle § 35 odst. 7 písm. b) zákona</w:t>
      </w:r>
      <w:r w:rsidRPr="00637599">
        <w:rPr>
          <w:rFonts w:ascii="Arial" w:hAnsi="Arial" w:cs="Arial"/>
          <w:color w:val="000000"/>
          <w:sz w:val="22"/>
          <w:szCs w:val="22"/>
        </w:rPr>
        <w:t xml:space="preserve"> o</w:t>
      </w:r>
      <w:r w:rsidR="005E2337">
        <w:rPr>
          <w:rFonts w:ascii="Arial" w:hAnsi="Arial" w:cs="Arial"/>
          <w:color w:val="000000"/>
          <w:sz w:val="22"/>
          <w:szCs w:val="22"/>
        </w:rPr>
        <w:t> </w:t>
      </w:r>
      <w:r w:rsidRPr="00637599">
        <w:rPr>
          <w:rFonts w:ascii="Arial" w:hAnsi="Arial" w:cs="Arial"/>
          <w:color w:val="000000"/>
          <w:sz w:val="22"/>
          <w:szCs w:val="22"/>
        </w:rPr>
        <w:t>podpoře výzkumu, experimentálního vývoje a inovací</w:t>
      </w:r>
      <w:r w:rsidRPr="00637599">
        <w:rPr>
          <w:rFonts w:ascii="Arial" w:hAnsi="Arial" w:cs="Arial"/>
          <w:color w:val="000000"/>
          <w:spacing w:val="0"/>
          <w:sz w:val="22"/>
          <w:szCs w:val="22"/>
        </w:rPr>
        <w:t xml:space="preserve">. Smyslem KPK je získání nadresortního odborného pohledu na složitou problematiku související se změnami klimatu. KPK byla </w:t>
      </w:r>
      <w:r w:rsidRPr="00637599">
        <w:rPr>
          <w:rFonts w:ascii="Arial" w:hAnsi="Arial" w:cs="Arial"/>
          <w:color w:val="000000"/>
          <w:spacing w:val="0"/>
          <w:sz w:val="22"/>
          <w:szCs w:val="22"/>
        </w:rPr>
        <w:lastRenderedPageBreak/>
        <w:t>zřízena za účelem přípravy odborných materiálů pro Radu a následně pro vládu České republiky v oblastech klimatické adaptace a mitigace.</w:t>
      </w:r>
    </w:p>
    <w:p w:rsidR="000170AD" w:rsidRPr="00637599" w:rsidRDefault="000170AD" w:rsidP="00135ADD">
      <w:pPr>
        <w:pStyle w:val="Zkladntext31"/>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Členky a členové:</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 xml:space="preserve">Ing. Jiří Holoubek </w:t>
      </w:r>
      <w:r w:rsidR="003D46DA">
        <w:rPr>
          <w:rFonts w:ascii="Arial" w:hAnsi="Arial" w:cs="Arial"/>
          <w:color w:val="000000"/>
          <w:spacing w:val="0"/>
          <w:kern w:val="28"/>
          <w:sz w:val="22"/>
          <w:szCs w:val="22"/>
        </w:rPr>
        <w:t>–</w:t>
      </w:r>
      <w:r w:rsidRPr="00637599">
        <w:rPr>
          <w:rFonts w:ascii="Arial" w:hAnsi="Arial" w:cs="Arial"/>
          <w:color w:val="000000"/>
          <w:spacing w:val="0"/>
          <w:kern w:val="28"/>
          <w:sz w:val="22"/>
          <w:szCs w:val="22"/>
        </w:rPr>
        <w:t xml:space="preserve"> předseda</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 xml:space="preserve">Mgr. Vojtěch Kotecký, Ph.D. </w:t>
      </w:r>
      <w:r w:rsidR="003D46DA">
        <w:rPr>
          <w:rFonts w:ascii="Arial" w:hAnsi="Arial" w:cs="Arial"/>
          <w:color w:val="000000"/>
          <w:spacing w:val="0"/>
          <w:kern w:val="28"/>
          <w:sz w:val="22"/>
          <w:szCs w:val="22"/>
        </w:rPr>
        <w:t>–</w:t>
      </w:r>
      <w:r w:rsidRPr="00637599">
        <w:rPr>
          <w:rFonts w:ascii="Arial" w:hAnsi="Arial" w:cs="Arial"/>
          <w:color w:val="000000"/>
          <w:spacing w:val="0"/>
          <w:kern w:val="28"/>
          <w:sz w:val="22"/>
          <w:szCs w:val="22"/>
        </w:rPr>
        <w:t xml:space="preserve"> místopředseda</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Ing. Daniel Beneš, MBA</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Mgr. Romana Beranová, Ph.D.</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 xml:space="preserve">Mgr. Filip Hájek </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Mgr. Petr Holub</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Ing. Martin Hrdlička, Ph.D.</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prof. RNDr. Jakub Hruška, CSc.</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Ing. Soňa Klepek Jonášová</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PhDr. Anna Kárníková, MSc.</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doc. Ing. Vladimír Kočí, Ph.D., MBA</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Ing. Martin Sedlák</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Mgr. Milan Ščasný, Ph.D.</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prof. Mgr. Ing. Miroslav Trnka, Ph.D.</w:t>
      </w:r>
    </w:p>
    <w:p w:rsidR="000170AD" w:rsidRPr="00637599" w:rsidRDefault="000170AD" w:rsidP="00135ADD">
      <w:pPr>
        <w:pStyle w:val="Zkladntext31"/>
        <w:numPr>
          <w:ilvl w:val="0"/>
          <w:numId w:val="22"/>
        </w:numPr>
        <w:tabs>
          <w:tab w:val="left" w:pos="709"/>
          <w:tab w:val="left" w:pos="851"/>
          <w:tab w:val="left" w:pos="993"/>
        </w:tabs>
        <w:spacing w:line="276" w:lineRule="auto"/>
        <w:rPr>
          <w:rFonts w:ascii="Arial" w:hAnsi="Arial" w:cs="Arial"/>
          <w:color w:val="000000"/>
          <w:spacing w:val="0"/>
          <w:kern w:val="28"/>
          <w:sz w:val="22"/>
          <w:szCs w:val="22"/>
        </w:rPr>
      </w:pPr>
      <w:r w:rsidRPr="00637599">
        <w:rPr>
          <w:rFonts w:ascii="Arial" w:hAnsi="Arial" w:cs="Arial"/>
          <w:color w:val="000000"/>
          <w:spacing w:val="0"/>
          <w:kern w:val="28"/>
          <w:sz w:val="22"/>
          <w:szCs w:val="22"/>
        </w:rPr>
        <w:t>RNDr. Radim Tolasz, Ph.D.</w:t>
      </w:r>
    </w:p>
    <w:p w:rsidR="000170AD" w:rsidRDefault="000170AD" w:rsidP="00135ADD">
      <w:pPr>
        <w:pStyle w:val="Zkladntext31"/>
        <w:tabs>
          <w:tab w:val="left" w:pos="709"/>
          <w:tab w:val="left" w:pos="851"/>
          <w:tab w:val="left" w:pos="993"/>
        </w:tabs>
        <w:spacing w:line="276" w:lineRule="auto"/>
        <w:rPr>
          <w:rFonts w:ascii="Arial" w:hAnsi="Arial" w:cs="Arial"/>
          <w:color w:val="000000"/>
          <w:spacing w:val="0"/>
          <w:sz w:val="22"/>
          <w:szCs w:val="22"/>
        </w:rPr>
      </w:pPr>
      <w:r w:rsidRPr="00637599">
        <w:rPr>
          <w:rFonts w:ascii="Arial" w:hAnsi="Arial" w:cs="Arial"/>
          <w:color w:val="000000"/>
          <w:spacing w:val="0"/>
          <w:sz w:val="22"/>
          <w:szCs w:val="22"/>
        </w:rPr>
        <w:t>Komise svoji činnost v roce 2022 omezila na základní přípravu podkladů pro mezirezortní připomínková řízení (eKLEP), která zaměřením odpovídala jejímu zřízení a jedno neformální setkání v rámci pořádané konference (23. června 2022, Lichtenštejnský palác).</w:t>
      </w:r>
    </w:p>
    <w:p w:rsidR="00E509A8" w:rsidRPr="00E509A8" w:rsidRDefault="00E509A8" w:rsidP="00E509A8">
      <w:pPr>
        <w:pStyle w:val="Zkladntext31"/>
        <w:tabs>
          <w:tab w:val="left" w:pos="709"/>
          <w:tab w:val="left" w:pos="851"/>
          <w:tab w:val="left" w:pos="993"/>
        </w:tabs>
        <w:spacing w:line="276" w:lineRule="auto"/>
        <w:rPr>
          <w:rFonts w:ascii="Arial" w:hAnsi="Arial" w:cs="Arial"/>
          <w:spacing w:val="0"/>
          <w:sz w:val="22"/>
          <w:szCs w:val="22"/>
        </w:rPr>
      </w:pPr>
      <w:r w:rsidRPr="00E509A8">
        <w:rPr>
          <w:rFonts w:ascii="Arial" w:hAnsi="Arial" w:cs="Arial"/>
          <w:spacing w:val="0"/>
          <w:sz w:val="22"/>
          <w:szCs w:val="22"/>
          <w:u w:val="single"/>
        </w:rPr>
        <w:t>Poradní orgán pro oblast společenských a humanitních věd</w:t>
      </w:r>
      <w:r w:rsidRPr="00E509A8">
        <w:rPr>
          <w:rFonts w:ascii="Arial" w:hAnsi="Arial" w:cs="Arial"/>
          <w:spacing w:val="0"/>
          <w:sz w:val="22"/>
          <w:szCs w:val="22"/>
        </w:rPr>
        <w:t xml:space="preserve"> </w:t>
      </w:r>
      <w:r w:rsidR="00060F7A" w:rsidRPr="00060F7A">
        <w:rPr>
          <w:rFonts w:ascii="Arial" w:hAnsi="Arial" w:cs="Arial"/>
          <w:spacing w:val="0"/>
          <w:sz w:val="22"/>
          <w:szCs w:val="22"/>
        </w:rPr>
        <w:t>byl zřízen pro potřeby institucionalizace platformy pro poskytování odborných stanovisek Radě k tématům výzkumných priorit společenských a humanitních věd pro oblast aplikovaného výzkumu, k</w:t>
      </w:r>
      <w:r w:rsidR="00060F7A">
        <w:rPr>
          <w:rFonts w:ascii="Arial" w:hAnsi="Arial" w:cs="Arial"/>
          <w:spacing w:val="0"/>
          <w:sz w:val="22"/>
          <w:szCs w:val="22"/>
        </w:rPr>
        <w:t> </w:t>
      </w:r>
      <w:r w:rsidR="00060F7A" w:rsidRPr="00060F7A">
        <w:rPr>
          <w:rFonts w:ascii="Arial" w:hAnsi="Arial" w:cs="Arial"/>
          <w:spacing w:val="0"/>
          <w:sz w:val="22"/>
          <w:szCs w:val="22"/>
        </w:rPr>
        <w:t>náplni programů výzkumu a ke kritériím hodnocení v souvislosti s přípravou nového systému hodnocení. Po té, co komise dokončila a předložila k diskusi Komisi pro hodnocení výzkumných organizací a ukončených programů návrh na plnou implementaci Modulu 2 v</w:t>
      </w:r>
      <w:r w:rsidR="00060F7A">
        <w:rPr>
          <w:rFonts w:ascii="Arial" w:hAnsi="Arial" w:cs="Arial"/>
          <w:spacing w:val="0"/>
          <w:sz w:val="22"/>
          <w:szCs w:val="22"/>
        </w:rPr>
        <w:t> </w:t>
      </w:r>
      <w:r w:rsidR="00060F7A" w:rsidRPr="00060F7A">
        <w:rPr>
          <w:rFonts w:ascii="Arial" w:hAnsi="Arial" w:cs="Arial"/>
          <w:spacing w:val="0"/>
          <w:sz w:val="22"/>
          <w:szCs w:val="22"/>
        </w:rPr>
        <w:t>humanitních oborech, nedošlo od roku 2020 již k žádnému jejímu zasedání. V současné době tento poradní orgán není obsazen členy.</w:t>
      </w:r>
    </w:p>
    <w:p w:rsidR="002A0F64" w:rsidRPr="0028294D" w:rsidRDefault="0067446B" w:rsidP="00135ADD">
      <w:pPr>
        <w:pStyle w:val="Zkladntext31"/>
        <w:tabs>
          <w:tab w:val="left" w:pos="709"/>
          <w:tab w:val="left" w:pos="851"/>
          <w:tab w:val="left" w:pos="993"/>
        </w:tabs>
        <w:spacing w:line="276" w:lineRule="auto"/>
        <w:rPr>
          <w:rFonts w:ascii="Arial" w:hAnsi="Arial" w:cs="Arial"/>
          <w:b/>
          <w:color w:val="000000"/>
          <w:spacing w:val="0"/>
          <w:sz w:val="22"/>
          <w:szCs w:val="22"/>
        </w:rPr>
      </w:pPr>
      <w:r>
        <w:rPr>
          <w:rFonts w:ascii="Arial" w:hAnsi="Arial" w:cs="Arial"/>
          <w:color w:val="000000"/>
          <w:spacing w:val="0"/>
          <w:sz w:val="22"/>
          <w:szCs w:val="22"/>
        </w:rPr>
        <w:t xml:space="preserve">V současné </w:t>
      </w:r>
      <w:r w:rsidR="008B696B">
        <w:rPr>
          <w:rFonts w:ascii="Arial" w:hAnsi="Arial" w:cs="Arial"/>
          <w:color w:val="000000"/>
          <w:spacing w:val="0"/>
          <w:sz w:val="22"/>
          <w:szCs w:val="22"/>
        </w:rPr>
        <w:t>době tento poradní orgán není obsazen členy.</w:t>
      </w:r>
    </w:p>
    <w:p w:rsidR="003B7B29" w:rsidRPr="00464DE1" w:rsidRDefault="0054507C" w:rsidP="00135ADD">
      <w:pPr>
        <w:pStyle w:val="Zkladntext31"/>
        <w:spacing w:line="276" w:lineRule="auto"/>
        <w:rPr>
          <w:rFonts w:ascii="Arial" w:hAnsi="Arial" w:cs="Arial"/>
          <w:bCs/>
          <w:color w:val="000000"/>
          <w:sz w:val="22"/>
          <w:szCs w:val="22"/>
        </w:rPr>
      </w:pPr>
      <w:r w:rsidRPr="0054507C">
        <w:rPr>
          <w:rFonts w:ascii="Arial" w:hAnsi="Arial" w:cs="Arial"/>
          <w:b/>
          <w:color w:val="000000"/>
          <w:spacing w:val="0"/>
          <w:sz w:val="22"/>
          <w:szCs w:val="22"/>
        </w:rPr>
        <w:t>Pracovní skupiny</w:t>
      </w:r>
      <w:r w:rsidRPr="0054507C">
        <w:rPr>
          <w:rFonts w:ascii="Arial" w:hAnsi="Arial" w:cs="Arial"/>
          <w:color w:val="000000"/>
          <w:spacing w:val="0"/>
          <w:sz w:val="22"/>
          <w:szCs w:val="22"/>
        </w:rPr>
        <w:t xml:space="preserve">, </w:t>
      </w:r>
      <w:r w:rsidRPr="00464DE1">
        <w:rPr>
          <w:rFonts w:ascii="Arial" w:hAnsi="Arial" w:cs="Arial"/>
          <w:color w:val="000000"/>
          <w:spacing w:val="0"/>
          <w:sz w:val="22"/>
          <w:szCs w:val="22"/>
        </w:rPr>
        <w:t>které pracovaly</w:t>
      </w:r>
      <w:r w:rsidRPr="00464DE1">
        <w:rPr>
          <w:rFonts w:ascii="Arial" w:hAnsi="Arial" w:cs="Arial"/>
          <w:b/>
          <w:color w:val="000000"/>
          <w:spacing w:val="0"/>
          <w:sz w:val="22"/>
          <w:szCs w:val="22"/>
        </w:rPr>
        <w:t xml:space="preserve"> </w:t>
      </w:r>
      <w:r w:rsidRPr="00464DE1">
        <w:rPr>
          <w:rFonts w:ascii="Arial" w:hAnsi="Arial" w:cs="Arial"/>
          <w:color w:val="000000"/>
          <w:spacing w:val="0"/>
          <w:sz w:val="22"/>
          <w:szCs w:val="22"/>
        </w:rPr>
        <w:t>v roce 202</w:t>
      </w:r>
      <w:r w:rsidR="008B696B" w:rsidRPr="00464DE1">
        <w:rPr>
          <w:rFonts w:ascii="Arial" w:hAnsi="Arial" w:cs="Arial"/>
          <w:color w:val="000000"/>
          <w:spacing w:val="0"/>
          <w:sz w:val="22"/>
          <w:szCs w:val="22"/>
        </w:rPr>
        <w:t>2</w:t>
      </w:r>
      <w:r w:rsidRPr="00464DE1">
        <w:rPr>
          <w:rFonts w:ascii="Arial" w:hAnsi="Arial" w:cs="Arial"/>
          <w:color w:val="000000"/>
          <w:spacing w:val="0"/>
          <w:sz w:val="22"/>
          <w:szCs w:val="22"/>
        </w:rPr>
        <w:t xml:space="preserve"> </w:t>
      </w:r>
      <w:r w:rsidR="003D46DA">
        <w:rPr>
          <w:rFonts w:ascii="Arial" w:hAnsi="Arial" w:cs="Arial"/>
          <w:color w:val="000000"/>
          <w:spacing w:val="0"/>
          <w:sz w:val="22"/>
          <w:szCs w:val="22"/>
        </w:rPr>
        <w:t>–</w:t>
      </w:r>
      <w:r w:rsidR="003B7B29">
        <w:rPr>
          <w:rFonts w:ascii="Arial" w:hAnsi="Arial" w:cs="Arial"/>
          <w:color w:val="000000"/>
          <w:spacing w:val="0"/>
          <w:sz w:val="22"/>
          <w:szCs w:val="22"/>
        </w:rPr>
        <w:t xml:space="preserve"> pracovní skupina pro daňové odpočty na</w:t>
      </w:r>
      <w:r w:rsidR="00464DE1">
        <w:rPr>
          <w:rFonts w:ascii="Arial" w:hAnsi="Arial" w:cs="Arial"/>
          <w:color w:val="000000"/>
          <w:spacing w:val="0"/>
          <w:sz w:val="22"/>
          <w:szCs w:val="22"/>
        </w:rPr>
        <w:t> </w:t>
      </w:r>
      <w:r w:rsidR="003B7B29">
        <w:rPr>
          <w:rFonts w:ascii="Arial" w:hAnsi="Arial" w:cs="Arial"/>
          <w:color w:val="000000"/>
          <w:spacing w:val="0"/>
          <w:sz w:val="22"/>
          <w:szCs w:val="22"/>
        </w:rPr>
        <w:t xml:space="preserve">VaV, </w:t>
      </w:r>
      <w:r w:rsidR="003B7B29" w:rsidRPr="0054507C">
        <w:rPr>
          <w:rFonts w:ascii="Arial" w:hAnsi="Arial" w:cs="Arial"/>
          <w:color w:val="000000"/>
          <w:spacing w:val="0"/>
          <w:sz w:val="22"/>
          <w:szCs w:val="22"/>
        </w:rPr>
        <w:t>pracovní s</w:t>
      </w:r>
      <w:r w:rsidR="003B7B29">
        <w:rPr>
          <w:rFonts w:ascii="Arial" w:hAnsi="Arial" w:cs="Arial"/>
          <w:color w:val="000000"/>
          <w:spacing w:val="0"/>
          <w:sz w:val="22"/>
          <w:szCs w:val="22"/>
        </w:rPr>
        <w:t>kupina poskytovatelů podpory na </w:t>
      </w:r>
      <w:r w:rsidR="003B7B29" w:rsidRPr="0054507C">
        <w:rPr>
          <w:rFonts w:ascii="Arial" w:hAnsi="Arial" w:cs="Arial"/>
          <w:color w:val="000000"/>
          <w:spacing w:val="0"/>
          <w:sz w:val="22"/>
          <w:szCs w:val="22"/>
        </w:rPr>
        <w:t>VaVaI,</w:t>
      </w:r>
      <w:r w:rsidR="003B7B29">
        <w:rPr>
          <w:rFonts w:ascii="Arial" w:hAnsi="Arial" w:cs="Arial"/>
          <w:color w:val="000000"/>
          <w:spacing w:val="0"/>
          <w:sz w:val="22"/>
          <w:szCs w:val="22"/>
        </w:rPr>
        <w:t xml:space="preserve"> </w:t>
      </w:r>
      <w:r w:rsidR="003B7B29" w:rsidRPr="0054507C">
        <w:rPr>
          <w:rFonts w:ascii="Arial" w:hAnsi="Arial" w:cs="Arial"/>
          <w:color w:val="000000"/>
          <w:sz w:val="22"/>
          <w:szCs w:val="22"/>
        </w:rPr>
        <w:t>řídic</w:t>
      </w:r>
      <w:r w:rsidR="003B7B29">
        <w:rPr>
          <w:rFonts w:ascii="Arial" w:hAnsi="Arial" w:cs="Arial"/>
          <w:color w:val="000000"/>
          <w:sz w:val="22"/>
          <w:szCs w:val="22"/>
        </w:rPr>
        <w:t xml:space="preserve">í skupina k vědecké diplomacii, </w:t>
      </w:r>
      <w:r w:rsidR="003B7B29" w:rsidRPr="0054507C">
        <w:rPr>
          <w:rFonts w:ascii="Arial" w:hAnsi="Arial" w:cs="Arial"/>
          <w:color w:val="000000"/>
          <w:sz w:val="22"/>
          <w:szCs w:val="22"/>
        </w:rPr>
        <w:t>pracovní skupina pro medicínský výzkum</w:t>
      </w:r>
      <w:r w:rsidR="003B7B29">
        <w:rPr>
          <w:rFonts w:ascii="Arial" w:hAnsi="Arial" w:cs="Arial"/>
          <w:color w:val="000000"/>
          <w:sz w:val="22"/>
          <w:szCs w:val="22"/>
        </w:rPr>
        <w:t>,</w:t>
      </w:r>
      <w:r w:rsidR="003B7B29" w:rsidRPr="0054507C">
        <w:rPr>
          <w:rFonts w:ascii="Arial" w:hAnsi="Arial" w:cs="Arial"/>
          <w:color w:val="000000"/>
          <w:sz w:val="22"/>
          <w:szCs w:val="22"/>
        </w:rPr>
        <w:t xml:space="preserve"> pracovní skupina pro průmyslový aplikovaný výzkum (NPO), pracovní skupina</w:t>
      </w:r>
      <w:r w:rsidR="003B7B29">
        <w:rPr>
          <w:rFonts w:ascii="Arial" w:hAnsi="Arial" w:cs="Arial"/>
          <w:color w:val="000000"/>
          <w:sz w:val="22"/>
          <w:szCs w:val="22"/>
        </w:rPr>
        <w:t xml:space="preserve"> k Inovační strategii ČR 2019–</w:t>
      </w:r>
      <w:r w:rsidR="003B7B29" w:rsidRPr="0054507C">
        <w:rPr>
          <w:rFonts w:ascii="Arial" w:hAnsi="Arial" w:cs="Arial"/>
          <w:color w:val="000000"/>
          <w:sz w:val="22"/>
          <w:szCs w:val="22"/>
        </w:rPr>
        <w:t>2030, pracovní skupina pro rovnost žen a mužů ve výzkumu, vývoji a</w:t>
      </w:r>
      <w:r w:rsidR="003B7B29">
        <w:rPr>
          <w:rFonts w:ascii="Arial" w:hAnsi="Arial" w:cs="Arial"/>
          <w:color w:val="000000"/>
          <w:sz w:val="22"/>
          <w:szCs w:val="22"/>
        </w:rPr>
        <w:t> inovacích</w:t>
      </w:r>
      <w:r w:rsidR="003B7B29" w:rsidRPr="009631C6">
        <w:rPr>
          <w:rFonts w:ascii="Arial" w:hAnsi="Arial" w:cs="Arial"/>
          <w:color w:val="000000"/>
          <w:sz w:val="22"/>
          <w:szCs w:val="22"/>
        </w:rPr>
        <w:t xml:space="preserve"> (PS RVVI RZMV)</w:t>
      </w:r>
      <w:r w:rsidR="003B7B29">
        <w:rPr>
          <w:rFonts w:ascii="Arial" w:hAnsi="Arial" w:cs="Arial"/>
          <w:color w:val="000000"/>
          <w:sz w:val="22"/>
          <w:szCs w:val="22"/>
        </w:rPr>
        <w:t>, pracovní skupina RVVI pro formulaci potřeb výzkumu v oblasti a využití výzkumných dat (a v jejím rámci pracovní podskupina pro otevřený přístup k datům státní správy</w:t>
      </w:r>
      <w:r w:rsidR="003B7B29" w:rsidRPr="0026387A">
        <w:rPr>
          <w:rFonts w:ascii="Arial" w:hAnsi="Arial" w:cs="Arial"/>
          <w:color w:val="000000"/>
          <w:sz w:val="22"/>
          <w:szCs w:val="22"/>
        </w:rPr>
        <w:t>)</w:t>
      </w:r>
      <w:r w:rsidR="003B7B29">
        <w:rPr>
          <w:rFonts w:ascii="Arial" w:hAnsi="Arial" w:cs="Arial"/>
          <w:color w:val="000000"/>
          <w:sz w:val="22"/>
          <w:szCs w:val="22"/>
        </w:rPr>
        <w:t>.</w:t>
      </w:r>
    </w:p>
    <w:p w:rsidR="00453CBA" w:rsidRPr="00464DE1" w:rsidRDefault="00453CBA" w:rsidP="00135ADD">
      <w:pPr>
        <w:pStyle w:val="Zkladntext31"/>
        <w:spacing w:line="276" w:lineRule="auto"/>
        <w:rPr>
          <w:rFonts w:ascii="Arial" w:hAnsi="Arial" w:cs="Arial"/>
          <w:b/>
          <w:color w:val="000000"/>
          <w:spacing w:val="0"/>
          <w:sz w:val="22"/>
          <w:szCs w:val="22"/>
        </w:rPr>
      </w:pPr>
      <w:r w:rsidRPr="00464DE1">
        <w:rPr>
          <w:rFonts w:ascii="Arial" w:hAnsi="Arial" w:cs="Arial"/>
          <w:b/>
          <w:color w:val="000000"/>
          <w:spacing w:val="0"/>
          <w:sz w:val="22"/>
          <w:szCs w:val="22"/>
        </w:rPr>
        <w:lastRenderedPageBreak/>
        <w:t xml:space="preserve">Odborná dlouhodobá činnost Rady </w:t>
      </w:r>
      <w:r w:rsidRPr="00464DE1">
        <w:rPr>
          <w:rFonts w:ascii="Arial" w:hAnsi="Arial" w:cs="Arial"/>
          <w:color w:val="000000"/>
          <w:spacing w:val="0"/>
          <w:sz w:val="22"/>
          <w:szCs w:val="22"/>
        </w:rPr>
        <w:t>–</w:t>
      </w:r>
      <w:r w:rsidRPr="00464DE1">
        <w:rPr>
          <w:rFonts w:ascii="Arial" w:hAnsi="Arial" w:cs="Arial"/>
          <w:b/>
          <w:color w:val="000000"/>
          <w:spacing w:val="0"/>
          <w:sz w:val="22"/>
          <w:szCs w:val="22"/>
        </w:rPr>
        <w:t xml:space="preserve"> </w:t>
      </w:r>
      <w:r w:rsidRPr="00464DE1">
        <w:rPr>
          <w:rFonts w:ascii="Arial" w:hAnsi="Arial" w:cs="Arial"/>
          <w:color w:val="000000"/>
          <w:spacing w:val="0"/>
          <w:sz w:val="22"/>
          <w:szCs w:val="22"/>
        </w:rPr>
        <w:t>v následujících bodech jsou uvedena hlavní témata a pravidelné i dlouhodobé úkoly, kterými se Rada zabývala v roce 202</w:t>
      </w:r>
      <w:r w:rsidR="006F5DA7" w:rsidRPr="00464DE1">
        <w:rPr>
          <w:rFonts w:ascii="Arial" w:hAnsi="Arial" w:cs="Arial"/>
          <w:color w:val="000000"/>
          <w:spacing w:val="0"/>
          <w:sz w:val="22"/>
          <w:szCs w:val="22"/>
        </w:rPr>
        <w:t>2</w:t>
      </w:r>
      <w:r w:rsidRPr="00464DE1">
        <w:rPr>
          <w:rFonts w:ascii="Arial" w:hAnsi="Arial" w:cs="Arial"/>
          <w:color w:val="000000"/>
          <w:spacing w:val="0"/>
          <w:sz w:val="22"/>
          <w:szCs w:val="22"/>
        </w:rPr>
        <w:t xml:space="preserve"> a na kterých se podíleli </w:t>
      </w:r>
      <w:r w:rsidR="00A31B12" w:rsidRPr="00464DE1">
        <w:rPr>
          <w:rFonts w:ascii="Arial" w:hAnsi="Arial" w:cs="Arial"/>
          <w:color w:val="000000"/>
          <w:spacing w:val="0"/>
          <w:sz w:val="22"/>
          <w:szCs w:val="22"/>
        </w:rPr>
        <w:t>státní zaměstnanci</w:t>
      </w:r>
      <w:r w:rsidRPr="00464DE1">
        <w:rPr>
          <w:rFonts w:ascii="Arial" w:hAnsi="Arial" w:cs="Arial"/>
          <w:color w:val="000000"/>
          <w:spacing w:val="0"/>
          <w:sz w:val="22"/>
          <w:szCs w:val="22"/>
        </w:rPr>
        <w:t xml:space="preserve"> </w:t>
      </w:r>
      <w:r w:rsidR="003B7B29" w:rsidRPr="003B7B29">
        <w:rPr>
          <w:rFonts w:ascii="Arial" w:hAnsi="Arial" w:cs="Arial"/>
          <w:color w:val="000000"/>
          <w:spacing w:val="0"/>
          <w:sz w:val="22"/>
          <w:szCs w:val="22"/>
        </w:rPr>
        <w:t xml:space="preserve">Sekce </w:t>
      </w:r>
      <w:r w:rsidR="008F766C">
        <w:rPr>
          <w:rFonts w:ascii="Arial" w:hAnsi="Arial" w:cs="Arial"/>
          <w:color w:val="000000"/>
          <w:spacing w:val="0"/>
          <w:sz w:val="22"/>
          <w:szCs w:val="22"/>
        </w:rPr>
        <w:t>VVI</w:t>
      </w:r>
      <w:r w:rsidRPr="00464DE1">
        <w:rPr>
          <w:rFonts w:ascii="Arial" w:hAnsi="Arial" w:cs="Arial"/>
          <w:color w:val="000000"/>
          <w:spacing w:val="0"/>
          <w:sz w:val="22"/>
          <w:szCs w:val="22"/>
        </w:rPr>
        <w:t>:</w:t>
      </w:r>
      <w:r w:rsidRPr="00464DE1">
        <w:rPr>
          <w:rFonts w:ascii="Arial" w:hAnsi="Arial" w:cs="Arial"/>
          <w:b/>
          <w:color w:val="000000"/>
          <w:spacing w:val="0"/>
          <w:sz w:val="22"/>
          <w:szCs w:val="22"/>
        </w:rPr>
        <w:t xml:space="preserve"> </w:t>
      </w:r>
    </w:p>
    <w:p w:rsidR="003B7B29" w:rsidRDefault="00554E89" w:rsidP="00554E89">
      <w:pPr>
        <w:pStyle w:val="Zkladntext31"/>
        <w:numPr>
          <w:ilvl w:val="0"/>
          <w:numId w:val="25"/>
        </w:numPr>
        <w:spacing w:line="276" w:lineRule="auto"/>
        <w:rPr>
          <w:rFonts w:ascii="Arial" w:hAnsi="Arial" w:cs="Arial"/>
          <w:color w:val="000000"/>
          <w:spacing w:val="0"/>
          <w:sz w:val="22"/>
          <w:szCs w:val="22"/>
        </w:rPr>
      </w:pPr>
      <w:r>
        <w:rPr>
          <w:rFonts w:ascii="Arial" w:hAnsi="Arial" w:cs="Arial"/>
          <w:color w:val="000000"/>
          <w:spacing w:val="0"/>
          <w:sz w:val="22"/>
          <w:szCs w:val="22"/>
        </w:rPr>
        <w:t>z</w:t>
      </w:r>
      <w:r w:rsidR="003B7B29" w:rsidRPr="00EC720A">
        <w:rPr>
          <w:rFonts w:ascii="Arial" w:hAnsi="Arial" w:cs="Arial"/>
          <w:color w:val="000000"/>
          <w:spacing w:val="0"/>
          <w:sz w:val="22"/>
          <w:szCs w:val="22"/>
        </w:rPr>
        <w:t>pracování stanovisek k návrhům programů a koncepcí výzkumu, vývoje a inovací</w:t>
      </w:r>
      <w:r w:rsidR="003B7B29">
        <w:rPr>
          <w:rFonts w:ascii="Arial" w:hAnsi="Arial" w:cs="Arial"/>
          <w:color w:val="000000"/>
          <w:spacing w:val="0"/>
          <w:sz w:val="22"/>
          <w:szCs w:val="22"/>
        </w:rPr>
        <w:t>;</w:t>
      </w:r>
    </w:p>
    <w:p w:rsidR="008B073C" w:rsidRPr="00EC720A" w:rsidRDefault="008B073C" w:rsidP="00554E89">
      <w:pPr>
        <w:pStyle w:val="Zkladntext31"/>
        <w:numPr>
          <w:ilvl w:val="0"/>
          <w:numId w:val="25"/>
        </w:numPr>
        <w:spacing w:line="276" w:lineRule="auto"/>
        <w:rPr>
          <w:rFonts w:ascii="Arial" w:hAnsi="Arial" w:cs="Arial"/>
          <w:color w:val="000000"/>
          <w:spacing w:val="0"/>
          <w:sz w:val="22"/>
          <w:szCs w:val="22"/>
        </w:rPr>
      </w:pPr>
      <w:r>
        <w:rPr>
          <w:rFonts w:ascii="Arial" w:hAnsi="Arial" w:cs="Arial"/>
          <w:color w:val="000000"/>
          <w:spacing w:val="0"/>
          <w:sz w:val="22"/>
          <w:szCs w:val="22"/>
        </w:rPr>
        <w:t>koncepční materiály;</w:t>
      </w:r>
    </w:p>
    <w:p w:rsidR="003B7B29" w:rsidRPr="00EC720A" w:rsidRDefault="003B7B29" w:rsidP="00554E89">
      <w:pPr>
        <w:pStyle w:val="Zkladntext31"/>
        <w:numPr>
          <w:ilvl w:val="0"/>
          <w:numId w:val="25"/>
        </w:numPr>
        <w:spacing w:line="276" w:lineRule="auto"/>
        <w:rPr>
          <w:rFonts w:ascii="Arial" w:hAnsi="Arial" w:cs="Arial"/>
          <w:color w:val="000000"/>
          <w:spacing w:val="0"/>
          <w:sz w:val="22"/>
          <w:szCs w:val="22"/>
        </w:rPr>
      </w:pPr>
      <w:r>
        <w:rPr>
          <w:rFonts w:ascii="Arial" w:hAnsi="Arial" w:cs="Arial"/>
          <w:color w:val="000000"/>
          <w:spacing w:val="0"/>
          <w:sz w:val="22"/>
          <w:szCs w:val="22"/>
        </w:rPr>
        <w:t>h</w:t>
      </w:r>
      <w:r w:rsidRPr="00EC720A">
        <w:rPr>
          <w:rFonts w:ascii="Arial" w:hAnsi="Arial" w:cs="Arial"/>
          <w:color w:val="000000"/>
          <w:spacing w:val="0"/>
          <w:sz w:val="22"/>
          <w:szCs w:val="22"/>
        </w:rPr>
        <w:t>odnocení výsledků ukončených programů výzkumu, vývoje a inovací</w:t>
      </w:r>
      <w:r>
        <w:rPr>
          <w:rFonts w:ascii="Arial" w:hAnsi="Arial" w:cs="Arial"/>
          <w:color w:val="000000"/>
          <w:spacing w:val="0"/>
          <w:sz w:val="22"/>
          <w:szCs w:val="22"/>
        </w:rPr>
        <w:t>;</w:t>
      </w:r>
    </w:p>
    <w:p w:rsidR="003B7B29" w:rsidRPr="00EC720A" w:rsidRDefault="003B7B29" w:rsidP="00554E89">
      <w:pPr>
        <w:pStyle w:val="Zkladntext31"/>
        <w:numPr>
          <w:ilvl w:val="0"/>
          <w:numId w:val="25"/>
        </w:numPr>
        <w:spacing w:line="276" w:lineRule="auto"/>
        <w:rPr>
          <w:rFonts w:ascii="Arial" w:hAnsi="Arial" w:cs="Arial"/>
          <w:color w:val="000000"/>
          <w:spacing w:val="0"/>
          <w:sz w:val="22"/>
          <w:szCs w:val="22"/>
        </w:rPr>
      </w:pPr>
      <w:r>
        <w:rPr>
          <w:rFonts w:ascii="Arial" w:hAnsi="Arial" w:cs="Arial"/>
          <w:color w:val="000000"/>
          <w:spacing w:val="0"/>
          <w:sz w:val="22"/>
          <w:szCs w:val="22"/>
        </w:rPr>
        <w:t>a</w:t>
      </w:r>
      <w:r w:rsidRPr="00EC720A">
        <w:rPr>
          <w:rFonts w:ascii="Arial" w:hAnsi="Arial" w:cs="Arial"/>
          <w:color w:val="000000"/>
          <w:spacing w:val="0"/>
          <w:sz w:val="22"/>
          <w:szCs w:val="22"/>
        </w:rPr>
        <w:t>nalýza stavu výzkumu, vývoje a inovací v ČR a jejich srovnání se zahraničím</w:t>
      </w:r>
      <w:r>
        <w:rPr>
          <w:rFonts w:ascii="Arial" w:hAnsi="Arial" w:cs="Arial"/>
          <w:color w:val="000000"/>
          <w:spacing w:val="0"/>
          <w:sz w:val="22"/>
          <w:szCs w:val="22"/>
        </w:rPr>
        <w:t>;</w:t>
      </w:r>
      <w:r w:rsidRPr="00EC720A">
        <w:rPr>
          <w:rFonts w:ascii="Arial" w:hAnsi="Arial" w:cs="Arial"/>
          <w:color w:val="000000"/>
          <w:spacing w:val="0"/>
          <w:sz w:val="22"/>
          <w:szCs w:val="22"/>
        </w:rPr>
        <w:t xml:space="preserve"> </w:t>
      </w:r>
    </w:p>
    <w:p w:rsidR="003B7B29" w:rsidRPr="0054507C" w:rsidRDefault="003B7B29" w:rsidP="00554E89">
      <w:pPr>
        <w:pStyle w:val="Zkladntext31"/>
        <w:numPr>
          <w:ilvl w:val="0"/>
          <w:numId w:val="25"/>
        </w:numPr>
        <w:spacing w:line="276" w:lineRule="auto"/>
        <w:rPr>
          <w:b/>
        </w:rPr>
      </w:pPr>
      <w:r>
        <w:rPr>
          <w:rFonts w:ascii="Arial" w:hAnsi="Arial" w:cs="Arial"/>
          <w:color w:val="000000"/>
          <w:spacing w:val="0"/>
          <w:sz w:val="22"/>
          <w:szCs w:val="22"/>
        </w:rPr>
        <w:t>i</w:t>
      </w:r>
      <w:r w:rsidRPr="0054507C">
        <w:rPr>
          <w:rFonts w:ascii="Arial" w:hAnsi="Arial" w:cs="Arial"/>
          <w:color w:val="000000"/>
          <w:spacing w:val="0"/>
          <w:sz w:val="22"/>
          <w:szCs w:val="22"/>
        </w:rPr>
        <w:t>mplementace Metodiky hodnocení výzkumných organizací a programů účelové podpory výzkumu, vývoje a inovací</w:t>
      </w:r>
      <w:r>
        <w:rPr>
          <w:rFonts w:ascii="Arial" w:hAnsi="Arial" w:cs="Arial"/>
          <w:color w:val="000000"/>
          <w:spacing w:val="0"/>
          <w:sz w:val="22"/>
          <w:szCs w:val="22"/>
        </w:rPr>
        <w:t>;</w:t>
      </w:r>
      <w:r w:rsidRPr="0054507C">
        <w:rPr>
          <w:rFonts w:ascii="Arial" w:hAnsi="Arial" w:cs="Arial"/>
          <w:color w:val="000000"/>
          <w:spacing w:val="0"/>
          <w:sz w:val="22"/>
          <w:szCs w:val="22"/>
        </w:rPr>
        <w:t xml:space="preserve"> </w:t>
      </w:r>
    </w:p>
    <w:p w:rsidR="003B7B29" w:rsidRPr="00EC720A" w:rsidRDefault="003B7B29" w:rsidP="00554E89">
      <w:pPr>
        <w:pStyle w:val="Zkladntext31"/>
        <w:numPr>
          <w:ilvl w:val="0"/>
          <w:numId w:val="25"/>
        </w:numPr>
        <w:spacing w:line="276" w:lineRule="auto"/>
        <w:rPr>
          <w:rFonts w:ascii="Arial" w:hAnsi="Arial" w:cs="Arial"/>
          <w:color w:val="000000"/>
          <w:spacing w:val="0"/>
          <w:sz w:val="22"/>
          <w:szCs w:val="22"/>
        </w:rPr>
      </w:pPr>
      <w:r>
        <w:rPr>
          <w:rFonts w:ascii="Arial" w:hAnsi="Arial" w:cs="Arial"/>
          <w:color w:val="000000"/>
          <w:spacing w:val="0"/>
          <w:sz w:val="22"/>
          <w:szCs w:val="22"/>
        </w:rPr>
        <w:t>n</w:t>
      </w:r>
      <w:r w:rsidRPr="00EC720A">
        <w:rPr>
          <w:rFonts w:ascii="Arial" w:hAnsi="Arial" w:cs="Arial"/>
          <w:color w:val="000000"/>
          <w:spacing w:val="0"/>
          <w:sz w:val="22"/>
          <w:szCs w:val="22"/>
        </w:rPr>
        <w:t>ávrh výdajů státního rozpočtu na VaVaI včetně střednědobého výhledu</w:t>
      </w:r>
      <w:r>
        <w:rPr>
          <w:rFonts w:ascii="Arial" w:hAnsi="Arial" w:cs="Arial"/>
          <w:color w:val="000000"/>
          <w:spacing w:val="0"/>
          <w:sz w:val="22"/>
          <w:szCs w:val="22"/>
        </w:rPr>
        <w:t>;</w:t>
      </w:r>
    </w:p>
    <w:p w:rsidR="003B7B29" w:rsidRPr="00775085" w:rsidRDefault="003B7B29" w:rsidP="00554E89">
      <w:pPr>
        <w:pStyle w:val="Zkladntext31"/>
        <w:numPr>
          <w:ilvl w:val="0"/>
          <w:numId w:val="25"/>
        </w:numPr>
        <w:spacing w:line="276" w:lineRule="auto"/>
        <w:rPr>
          <w:rFonts w:ascii="Arial" w:hAnsi="Arial" w:cs="Arial"/>
          <w:color w:val="000000"/>
          <w:spacing w:val="0"/>
          <w:sz w:val="22"/>
          <w:szCs w:val="22"/>
        </w:rPr>
      </w:pPr>
      <w:r>
        <w:rPr>
          <w:rFonts w:ascii="Arial" w:hAnsi="Arial" w:cs="Arial"/>
          <w:color w:val="000000"/>
          <w:spacing w:val="0"/>
          <w:sz w:val="22"/>
          <w:szCs w:val="22"/>
        </w:rPr>
        <w:t>z</w:t>
      </w:r>
      <w:r w:rsidRPr="00775085">
        <w:rPr>
          <w:rFonts w:ascii="Arial" w:hAnsi="Arial" w:cs="Arial"/>
          <w:color w:val="000000"/>
          <w:spacing w:val="0"/>
          <w:sz w:val="22"/>
          <w:szCs w:val="22"/>
        </w:rPr>
        <w:t>pracování údajů z Informačního systému VaVaI</w:t>
      </w:r>
      <w:r>
        <w:rPr>
          <w:rFonts w:ascii="Arial" w:hAnsi="Arial" w:cs="Arial"/>
          <w:color w:val="000000"/>
          <w:spacing w:val="0"/>
          <w:sz w:val="22"/>
          <w:szCs w:val="22"/>
        </w:rPr>
        <w:t>;</w:t>
      </w:r>
    </w:p>
    <w:p w:rsidR="003B7B29" w:rsidRDefault="003B7B29" w:rsidP="00554E89">
      <w:pPr>
        <w:pStyle w:val="Zkladntext31"/>
        <w:numPr>
          <w:ilvl w:val="0"/>
          <w:numId w:val="25"/>
        </w:numPr>
        <w:spacing w:line="276" w:lineRule="auto"/>
        <w:rPr>
          <w:rFonts w:ascii="Arial" w:hAnsi="Arial" w:cs="Arial"/>
          <w:color w:val="000000"/>
          <w:spacing w:val="0"/>
          <w:sz w:val="22"/>
          <w:szCs w:val="22"/>
        </w:rPr>
      </w:pPr>
      <w:r>
        <w:rPr>
          <w:rFonts w:ascii="Arial" w:hAnsi="Arial" w:cs="Arial"/>
          <w:color w:val="000000"/>
          <w:spacing w:val="0"/>
          <w:sz w:val="22"/>
          <w:szCs w:val="22"/>
        </w:rPr>
        <w:t>r</w:t>
      </w:r>
      <w:r w:rsidRPr="00775085">
        <w:rPr>
          <w:rFonts w:ascii="Arial" w:hAnsi="Arial" w:cs="Arial"/>
          <w:color w:val="000000"/>
          <w:spacing w:val="0"/>
          <w:sz w:val="22"/>
          <w:szCs w:val="22"/>
        </w:rPr>
        <w:t>ealizace Národní politiky výzkumu, vývoje a inovací České republiky 2021+</w:t>
      </w:r>
      <w:r>
        <w:rPr>
          <w:rFonts w:ascii="Arial" w:hAnsi="Arial" w:cs="Arial"/>
          <w:color w:val="000000"/>
          <w:spacing w:val="0"/>
          <w:sz w:val="22"/>
          <w:szCs w:val="22"/>
        </w:rPr>
        <w:t>;</w:t>
      </w:r>
    </w:p>
    <w:p w:rsidR="003B7B29" w:rsidRDefault="003B7B29" w:rsidP="00554E89">
      <w:pPr>
        <w:pStyle w:val="Zkladntext31"/>
        <w:numPr>
          <w:ilvl w:val="0"/>
          <w:numId w:val="25"/>
        </w:numPr>
        <w:spacing w:line="276" w:lineRule="auto"/>
        <w:rPr>
          <w:rFonts w:ascii="Arial" w:hAnsi="Arial" w:cs="Arial"/>
          <w:color w:val="000000"/>
          <w:spacing w:val="0"/>
          <w:sz w:val="22"/>
          <w:szCs w:val="22"/>
        </w:rPr>
      </w:pPr>
      <w:r>
        <w:rPr>
          <w:rFonts w:ascii="Arial" w:hAnsi="Arial" w:cs="Arial"/>
          <w:color w:val="000000"/>
          <w:spacing w:val="0"/>
          <w:sz w:val="22"/>
          <w:szCs w:val="22"/>
        </w:rPr>
        <w:t>s</w:t>
      </w:r>
      <w:r w:rsidRPr="007D0241">
        <w:rPr>
          <w:rFonts w:ascii="Arial" w:hAnsi="Arial" w:cs="Arial"/>
          <w:color w:val="000000"/>
          <w:spacing w:val="0"/>
          <w:sz w:val="22"/>
          <w:szCs w:val="22"/>
        </w:rPr>
        <w:t>polupráce na přípravě legislativních materiálů z oblasti VaVaI (zejména zákon č.</w:t>
      </w:r>
      <w:r w:rsidR="00560F38">
        <w:rPr>
          <w:rFonts w:ascii="Arial" w:hAnsi="Arial" w:cs="Arial"/>
          <w:color w:val="000000"/>
          <w:spacing w:val="0"/>
          <w:sz w:val="22"/>
          <w:szCs w:val="22"/>
        </w:rPr>
        <w:t> </w:t>
      </w:r>
      <w:r w:rsidRPr="007D0241">
        <w:rPr>
          <w:rFonts w:ascii="Arial" w:hAnsi="Arial" w:cs="Arial"/>
          <w:color w:val="000000"/>
          <w:spacing w:val="0"/>
          <w:sz w:val="22"/>
          <w:szCs w:val="22"/>
        </w:rPr>
        <w:t>130/2002. Sb.)</w:t>
      </w:r>
      <w:r w:rsidR="00E83CA9">
        <w:rPr>
          <w:rFonts w:ascii="Arial" w:hAnsi="Arial" w:cs="Arial"/>
          <w:color w:val="000000"/>
          <w:spacing w:val="0"/>
          <w:sz w:val="22"/>
          <w:szCs w:val="22"/>
        </w:rPr>
        <w:t>;</w:t>
      </w:r>
    </w:p>
    <w:p w:rsidR="003B7B29" w:rsidRPr="00545A8A" w:rsidRDefault="003B7B29" w:rsidP="00554E89">
      <w:pPr>
        <w:pStyle w:val="Zkladntext31"/>
        <w:numPr>
          <w:ilvl w:val="0"/>
          <w:numId w:val="25"/>
        </w:numPr>
        <w:spacing w:line="276" w:lineRule="auto"/>
        <w:rPr>
          <w:rFonts w:ascii="Arial" w:hAnsi="Arial" w:cs="Arial"/>
          <w:color w:val="000000"/>
          <w:spacing w:val="0"/>
          <w:sz w:val="22"/>
          <w:szCs w:val="22"/>
        </w:rPr>
      </w:pPr>
      <w:r>
        <w:rPr>
          <w:rFonts w:ascii="Arial" w:hAnsi="Arial" w:cs="Arial"/>
          <w:color w:val="000000"/>
          <w:spacing w:val="0"/>
          <w:sz w:val="22"/>
          <w:szCs w:val="22"/>
        </w:rPr>
        <w:t>k</w:t>
      </w:r>
      <w:r w:rsidRPr="00930631">
        <w:rPr>
          <w:rFonts w:ascii="Arial" w:hAnsi="Arial" w:cs="Arial"/>
          <w:color w:val="000000"/>
          <w:spacing w:val="0"/>
          <w:sz w:val="22"/>
          <w:szCs w:val="22"/>
        </w:rPr>
        <w:t>oordinace odborn</w:t>
      </w:r>
      <w:r w:rsidR="00E83CA9">
        <w:rPr>
          <w:rFonts w:ascii="Arial" w:hAnsi="Arial" w:cs="Arial"/>
          <w:color w:val="000000"/>
          <w:spacing w:val="0"/>
          <w:sz w:val="22"/>
          <w:szCs w:val="22"/>
        </w:rPr>
        <w:t>ých činností vědecké diplomacie;</w:t>
      </w:r>
    </w:p>
    <w:p w:rsidR="003B7B29" w:rsidRPr="00775085" w:rsidRDefault="003B7B29" w:rsidP="00554E89">
      <w:pPr>
        <w:pStyle w:val="Zkladntext31"/>
        <w:numPr>
          <w:ilvl w:val="0"/>
          <w:numId w:val="25"/>
        </w:numPr>
        <w:spacing w:line="276" w:lineRule="auto"/>
        <w:rPr>
          <w:rFonts w:ascii="Arial" w:hAnsi="Arial" w:cs="Arial"/>
          <w:color w:val="000000"/>
          <w:spacing w:val="0"/>
          <w:sz w:val="22"/>
          <w:szCs w:val="22"/>
        </w:rPr>
      </w:pPr>
      <w:r>
        <w:rPr>
          <w:rFonts w:ascii="Arial" w:hAnsi="Arial" w:cs="Arial"/>
          <w:color w:val="000000"/>
          <w:spacing w:val="0"/>
          <w:sz w:val="22"/>
          <w:szCs w:val="22"/>
        </w:rPr>
        <w:t>p</w:t>
      </w:r>
      <w:r w:rsidRPr="00775085">
        <w:rPr>
          <w:rFonts w:ascii="Arial" w:hAnsi="Arial" w:cs="Arial"/>
          <w:color w:val="000000"/>
          <w:spacing w:val="0"/>
          <w:sz w:val="22"/>
          <w:szCs w:val="22"/>
        </w:rPr>
        <w:t>říprava stanovisek k materiálům MŠMT, které se týkají velkých výzkumných infrastruktur</w:t>
      </w:r>
      <w:r w:rsidR="008B073C">
        <w:rPr>
          <w:rFonts w:ascii="Arial" w:hAnsi="Arial" w:cs="Arial"/>
          <w:color w:val="000000"/>
          <w:spacing w:val="0"/>
          <w:sz w:val="22"/>
          <w:szCs w:val="22"/>
        </w:rPr>
        <w:t>.</w:t>
      </w:r>
    </w:p>
    <w:p w:rsidR="006A1E6E" w:rsidRPr="005966E4" w:rsidRDefault="006A1E6E" w:rsidP="00135ADD">
      <w:pPr>
        <w:spacing w:after="120" w:line="276" w:lineRule="auto"/>
        <w:jc w:val="both"/>
        <w:rPr>
          <w:rFonts w:ascii="Arial" w:eastAsia="Arial" w:hAnsi="Arial" w:cs="Arial"/>
          <w:b/>
          <w:color w:val="000000"/>
          <w:sz w:val="22"/>
          <w:szCs w:val="22"/>
        </w:rPr>
      </w:pPr>
      <w:r w:rsidRPr="005966E4">
        <w:rPr>
          <w:rFonts w:ascii="Arial" w:eastAsia="Arial" w:hAnsi="Arial" w:cs="Arial"/>
          <w:b/>
          <w:color w:val="000000"/>
          <w:sz w:val="22"/>
          <w:szCs w:val="22"/>
        </w:rPr>
        <w:t>Informační systém výzkumu, experimentálního vývoje a inovací</w:t>
      </w:r>
    </w:p>
    <w:p w:rsidR="006A1E6E" w:rsidRPr="005966E4" w:rsidRDefault="006A1E6E" w:rsidP="00135ADD">
      <w:pPr>
        <w:spacing w:after="120" w:line="276" w:lineRule="auto"/>
        <w:jc w:val="both"/>
        <w:rPr>
          <w:rFonts w:ascii="Arial" w:eastAsia="Arial" w:hAnsi="Arial" w:cs="Arial"/>
          <w:color w:val="000000"/>
          <w:sz w:val="22"/>
          <w:szCs w:val="22"/>
        </w:rPr>
      </w:pPr>
      <w:r w:rsidRPr="005966E4">
        <w:rPr>
          <w:rFonts w:ascii="Arial" w:eastAsia="Arial" w:hAnsi="Arial" w:cs="Arial"/>
          <w:color w:val="000000"/>
          <w:sz w:val="22"/>
          <w:szCs w:val="22"/>
        </w:rPr>
        <w:t xml:space="preserve">Správcem a zároveň i provozovatelem Informačního systému výzkumu, experimentálního vývoje a inovací (dále jen „IS VaVaI“) je Rada. Činnosti spojené se správou a provozem IS VaVaI vykonává pro Radu Oddělení informačních systémů Odboru podpory Rady pro výzkum, vývoj a inovace. </w:t>
      </w:r>
    </w:p>
    <w:p w:rsidR="006A1E6E" w:rsidRPr="005966E4" w:rsidRDefault="006A1E6E" w:rsidP="00135ADD">
      <w:pPr>
        <w:spacing w:after="120" w:line="276" w:lineRule="auto"/>
        <w:jc w:val="both"/>
        <w:rPr>
          <w:rFonts w:ascii="Arial" w:eastAsia="Arial" w:hAnsi="Arial" w:cs="Arial"/>
          <w:color w:val="000000"/>
          <w:sz w:val="22"/>
          <w:szCs w:val="22"/>
        </w:rPr>
      </w:pPr>
      <w:r w:rsidRPr="005966E4">
        <w:rPr>
          <w:rFonts w:ascii="Arial" w:eastAsia="Arial" w:hAnsi="Arial" w:cs="Arial"/>
          <w:color w:val="000000"/>
          <w:sz w:val="22"/>
          <w:szCs w:val="22"/>
        </w:rPr>
        <w:t xml:space="preserve">IS VaVaI je tvořen čtyřmi provázanými částmi, kterými jsou Evidence veřejných soutěží ve výzkumu, vývoji a inovacích (VES), Centrální evidence aktivit výzkumu, vývoje a inovací (CEA), Centrální evidence projektů (CEP) a Rejstřík informací o výsledcích (RIV). Pro odbornou veřejnost byly udržovány navíc moduly Systému pro analýzu dat (SAD) a rozhraní pro strojové zpracování dat (API) a pro základní statistické účely byl vytvořen analytický modul ANV, který zobrazuje v rámci obecné analýzy statistiky jednotlivých výskytů výsledků dle roků sběru dat od roku 2017. </w:t>
      </w:r>
    </w:p>
    <w:p w:rsidR="006A1E6E" w:rsidRPr="005966E4" w:rsidRDefault="006A1E6E" w:rsidP="00135ADD">
      <w:pPr>
        <w:spacing w:after="120" w:line="276" w:lineRule="auto"/>
        <w:jc w:val="both"/>
        <w:rPr>
          <w:rFonts w:ascii="Arial" w:eastAsia="Arial" w:hAnsi="Arial" w:cs="Arial"/>
          <w:color w:val="000000"/>
          <w:sz w:val="22"/>
          <w:szCs w:val="22"/>
        </w:rPr>
      </w:pPr>
      <w:r w:rsidRPr="005966E4">
        <w:rPr>
          <w:rFonts w:ascii="Arial" w:eastAsia="Arial" w:hAnsi="Arial" w:cs="Arial"/>
          <w:color w:val="000000"/>
          <w:sz w:val="22"/>
          <w:szCs w:val="22"/>
        </w:rPr>
        <w:t>V roce 2022 byla dále rozvíjena utilita Editačního rozhraní pro příjemce (dále jen „VaVER“), který je SW nástrojem sloužícím výzkumným organizacím nově pro plně digitalizovaný přenos dat CEP a RIV poskytovatelům. V roce 2022 evidoval VaVER 3</w:t>
      </w:r>
      <w:r w:rsidR="0029537A">
        <w:rPr>
          <w:rFonts w:ascii="Arial" w:eastAsia="Arial" w:hAnsi="Arial" w:cs="Arial"/>
          <w:color w:val="000000"/>
          <w:sz w:val="22"/>
          <w:szCs w:val="22"/>
        </w:rPr>
        <w:t xml:space="preserve"> </w:t>
      </w:r>
      <w:r w:rsidRPr="005966E4">
        <w:rPr>
          <w:rFonts w:ascii="Arial" w:eastAsia="Arial" w:hAnsi="Arial" w:cs="Arial"/>
          <w:color w:val="000000"/>
          <w:sz w:val="22"/>
          <w:szCs w:val="22"/>
        </w:rPr>
        <w:t>926 registrovaných uživatelů. VaVER má v sobě implementovanou webovou kontrolní službu RIV/CEP. Účelem webové kontrolní služby je umožnit validaci dat před vkládáním nových údajů do IS VaVaI nebo vymazáním či opravami již vložených údajů dálkovým přístupem.</w:t>
      </w:r>
    </w:p>
    <w:p w:rsidR="006A1E6E" w:rsidRPr="005966E4" w:rsidRDefault="006A1E6E" w:rsidP="00135ADD">
      <w:pPr>
        <w:spacing w:after="120" w:line="276" w:lineRule="auto"/>
        <w:jc w:val="both"/>
        <w:rPr>
          <w:rFonts w:ascii="Arial" w:eastAsia="Arial" w:hAnsi="Arial" w:cs="Arial"/>
          <w:color w:val="000000"/>
          <w:sz w:val="22"/>
          <w:szCs w:val="22"/>
        </w:rPr>
      </w:pPr>
      <w:r w:rsidRPr="00B35E3B">
        <w:rPr>
          <w:rFonts w:ascii="Arial" w:eastAsia="Arial" w:hAnsi="Arial" w:cs="Arial"/>
          <w:color w:val="000000"/>
          <w:sz w:val="22"/>
          <w:szCs w:val="22"/>
        </w:rPr>
        <w:t>Rovněž bylo podobným způsobem upraveno Rozhraní pro poskytovatele, kde je evidováno 181 uživatelů.</w:t>
      </w:r>
      <w:r w:rsidRPr="005966E4">
        <w:rPr>
          <w:rFonts w:ascii="Arial" w:eastAsia="Arial" w:hAnsi="Arial" w:cs="Arial"/>
          <w:color w:val="000000"/>
          <w:sz w:val="22"/>
          <w:szCs w:val="22"/>
        </w:rPr>
        <w:t xml:space="preserve"> </w:t>
      </w:r>
    </w:p>
    <w:p w:rsidR="006A1E6E" w:rsidRPr="005966E4" w:rsidRDefault="006A1E6E" w:rsidP="00135ADD">
      <w:pPr>
        <w:spacing w:after="120" w:line="276" w:lineRule="auto"/>
        <w:jc w:val="both"/>
        <w:rPr>
          <w:rFonts w:ascii="Arial" w:eastAsia="Arial" w:hAnsi="Arial" w:cs="Arial"/>
          <w:color w:val="000000"/>
          <w:sz w:val="22"/>
          <w:szCs w:val="22"/>
        </w:rPr>
      </w:pPr>
      <w:r w:rsidRPr="005966E4">
        <w:rPr>
          <w:rFonts w:ascii="Arial" w:eastAsia="Arial" w:hAnsi="Arial" w:cs="Arial"/>
          <w:color w:val="000000"/>
          <w:sz w:val="22"/>
          <w:szCs w:val="22"/>
        </w:rPr>
        <w:t xml:space="preserve">Již v průběhu roku 2018 byl realizován proces certifikace systému managementu bezpečnosti informací dle mezinárodně platného standardu ISO/IEC 27001 aplikovaného na IS VaVaI. </w:t>
      </w:r>
      <w:r w:rsidRPr="005966E4">
        <w:rPr>
          <w:rFonts w:ascii="Arial" w:eastAsia="Arial" w:hAnsi="Arial" w:cs="Arial"/>
          <w:color w:val="000000"/>
          <w:sz w:val="22"/>
          <w:szCs w:val="22"/>
        </w:rPr>
        <w:lastRenderedPageBreak/>
        <w:t xml:space="preserve">Norma ISO 27001 podle platné verze z roku 2013 zaručuje soulad s aktuálními legislativními požadavky (především ochrana osobních údajů). Vybudování systémového přístupu přináší větší bezpečnost a významným způsobem snižuje riziko úniku informací. IS VaVaI získal certifikát ISO/IEC 27001 v únoru 2019. V březnu 2022 byl úspěšně recertifikován a certifikát ISO/IEC 27001 mu byl o další tříleté období prodloužen. </w:t>
      </w:r>
    </w:p>
    <w:p w:rsidR="006A1E6E" w:rsidRPr="005966E4" w:rsidRDefault="006A1E6E" w:rsidP="00135ADD">
      <w:pPr>
        <w:spacing w:after="120" w:line="276" w:lineRule="auto"/>
        <w:jc w:val="both"/>
        <w:rPr>
          <w:rFonts w:ascii="Arial" w:eastAsia="Arial" w:hAnsi="Arial" w:cs="Arial"/>
          <w:color w:val="000000"/>
          <w:sz w:val="22"/>
          <w:szCs w:val="22"/>
        </w:rPr>
      </w:pPr>
      <w:r w:rsidRPr="005966E4">
        <w:rPr>
          <w:rFonts w:ascii="Arial" w:eastAsia="Arial" w:hAnsi="Arial" w:cs="Arial"/>
          <w:color w:val="000000"/>
          <w:sz w:val="22"/>
          <w:szCs w:val="22"/>
        </w:rPr>
        <w:t>Oddělení informačních systémů Odboru podpory Rady pro výzkum, vývoj a inovace poskytuje technickou podporu na adrese isvavai@vlada.cz. Za rok 2022 bylo řešeno a</w:t>
      </w:r>
      <w:r w:rsidR="00560F38">
        <w:rPr>
          <w:rFonts w:ascii="Arial" w:eastAsia="Arial" w:hAnsi="Arial" w:cs="Arial"/>
          <w:color w:val="000000"/>
          <w:sz w:val="22"/>
          <w:szCs w:val="22"/>
        </w:rPr>
        <w:t> </w:t>
      </w:r>
      <w:r w:rsidRPr="005966E4">
        <w:rPr>
          <w:rFonts w:ascii="Arial" w:eastAsia="Arial" w:hAnsi="Arial" w:cs="Arial"/>
          <w:color w:val="000000"/>
          <w:sz w:val="22"/>
          <w:szCs w:val="22"/>
        </w:rPr>
        <w:t xml:space="preserve">zodpovězeno celkem 2 057 dotazů a prostřednictvím pravidelných skupinových seminářů nebo individuálně přímo na pracovištích uživatelů (příjemců podpory a poskytovatelů) bylo proškoleno 375 osob. </w:t>
      </w:r>
    </w:p>
    <w:p w:rsidR="006A1E6E" w:rsidRPr="005966E4" w:rsidRDefault="006A1E6E" w:rsidP="00135ADD">
      <w:pPr>
        <w:spacing w:after="120" w:line="276" w:lineRule="auto"/>
        <w:jc w:val="both"/>
        <w:rPr>
          <w:rFonts w:ascii="Arial" w:eastAsia="Arial" w:hAnsi="Arial" w:cs="Arial"/>
          <w:color w:val="000000"/>
          <w:sz w:val="22"/>
          <w:szCs w:val="22"/>
        </w:rPr>
      </w:pPr>
      <w:r w:rsidRPr="005966E4">
        <w:rPr>
          <w:rFonts w:ascii="Arial" w:eastAsia="Arial" w:hAnsi="Arial" w:cs="Arial"/>
          <w:color w:val="000000"/>
          <w:sz w:val="22"/>
          <w:szCs w:val="22"/>
        </w:rPr>
        <w:t>V roce 2022 byla v IS VaVaI dokončena kompletní digitalizace systému, realizována modernizace webového rozhraní, proveden redesign jednotlivých částí, optimalizace provozu databáze, modernizace kódu a technologie, modernizována uživatelská rozhraní, zavedeno fulltextové vyhledávání nad celým systémem, zavedeno 2FA, implementován dohledový systém atd. Nový systém ve verzi 3.1.0 byl spuštěn 11. ledna 2022. V souladu s podněty poskytovatelů podpory a potřebami dalších uživatelů IS VaVaI Rada v</w:t>
      </w:r>
      <w:r w:rsidR="005E2337">
        <w:rPr>
          <w:rFonts w:ascii="Arial" w:eastAsia="Arial" w:hAnsi="Arial" w:cs="Arial"/>
          <w:color w:val="000000"/>
          <w:sz w:val="22"/>
          <w:szCs w:val="22"/>
        </w:rPr>
        <w:t> </w:t>
      </w:r>
      <w:r w:rsidRPr="005966E4">
        <w:rPr>
          <w:rFonts w:ascii="Arial" w:eastAsia="Arial" w:hAnsi="Arial" w:cs="Arial"/>
          <w:color w:val="000000"/>
          <w:sz w:val="22"/>
          <w:szCs w:val="22"/>
        </w:rPr>
        <w:t xml:space="preserve">roce 2022 schválila předložený návrh úprav IS VaVaI pro rok 2023. </w:t>
      </w:r>
    </w:p>
    <w:p w:rsidR="006A1E6E" w:rsidRPr="005966E4" w:rsidRDefault="006A1E6E" w:rsidP="00135ADD">
      <w:pPr>
        <w:spacing w:after="120" w:line="276" w:lineRule="auto"/>
        <w:jc w:val="both"/>
        <w:rPr>
          <w:rFonts w:ascii="Arial" w:eastAsia="Arial" w:hAnsi="Arial" w:cs="Arial"/>
          <w:color w:val="000000"/>
          <w:sz w:val="22"/>
          <w:szCs w:val="22"/>
        </w:rPr>
      </w:pPr>
      <w:r w:rsidRPr="005966E4">
        <w:rPr>
          <w:rFonts w:ascii="Arial" w:eastAsia="Arial" w:hAnsi="Arial" w:cs="Arial"/>
          <w:color w:val="000000"/>
          <w:sz w:val="22"/>
          <w:szCs w:val="22"/>
        </w:rPr>
        <w:t>Koncem roku 2022 se podařilo úspěšně napojit IS VaVaI na RIS ZED (Rozpočtový informační systém zjednodušené evidence dotací) a předat kompletní požadovaný rozsah dat. Po zaevidování dat do IS VaVaI dochází k přímému předání údajů na Ministerstvo financí do modulu RIS ZED. Cílem zavedení zjednodušené evidence dotací (ZED) je rozšíření rozpočtového systému Ministerstva financí o chybějící informace o dotacích tak, aby Ministerstvo financí disponovalo uceleným přehledem o všech dotacích a návratných finančních výpomocích poskytovaných ze státního rozpočtu.</w:t>
      </w:r>
    </w:p>
    <w:p w:rsidR="006A1E6E" w:rsidRPr="005966E4" w:rsidRDefault="006A1E6E" w:rsidP="00135ADD">
      <w:pPr>
        <w:spacing w:after="120" w:line="276" w:lineRule="auto"/>
        <w:jc w:val="both"/>
        <w:rPr>
          <w:rFonts w:ascii="Arial" w:eastAsia="Arial" w:hAnsi="Arial" w:cs="Arial"/>
          <w:color w:val="000000"/>
          <w:sz w:val="22"/>
          <w:szCs w:val="22"/>
        </w:rPr>
      </w:pPr>
      <w:r w:rsidRPr="005966E4">
        <w:rPr>
          <w:rFonts w:ascii="Arial" w:eastAsia="Arial" w:hAnsi="Arial" w:cs="Arial"/>
          <w:color w:val="000000"/>
          <w:sz w:val="22"/>
          <w:szCs w:val="22"/>
        </w:rPr>
        <w:t xml:space="preserve">V souladu se zákonem o podpoře výzkumu, experimentálního vývoje a inovací byla v roce 2022 Radou provedena uzávěrka sběru dat za rok 2021 a kontrola dat předaných do IS VaVaI v roce 2021. Do kontrolovaných dat byly zařazeny i veškeré opravy dodávek dat týkající se předchozích let. Cílem kontrol bylo zejména vyhledat projekty z CEP, ke kterým nebyly nalezeny výsledky v RIV, a dále zachytit jednotlivé datové nesrovnalosti. Zjištěné nesrovnalosti byly řešeny s jednotlivými poskytovateli, kteří údaje v termínu do 31. května 2022 doplnili či opravili. </w:t>
      </w:r>
    </w:p>
    <w:p w:rsidR="006A1E6E" w:rsidRPr="005966E4" w:rsidRDefault="006A1E6E" w:rsidP="00135ADD">
      <w:pPr>
        <w:spacing w:after="120" w:line="276" w:lineRule="auto"/>
        <w:jc w:val="both"/>
        <w:rPr>
          <w:rFonts w:ascii="Arial" w:eastAsia="Arial" w:hAnsi="Arial" w:cs="Arial"/>
          <w:color w:val="000000"/>
          <w:sz w:val="22"/>
          <w:szCs w:val="22"/>
        </w:rPr>
      </w:pPr>
      <w:r w:rsidRPr="005966E4">
        <w:rPr>
          <w:rFonts w:ascii="Arial" w:eastAsia="Arial" w:hAnsi="Arial" w:cs="Arial"/>
          <w:color w:val="000000"/>
          <w:sz w:val="22"/>
          <w:szCs w:val="22"/>
        </w:rPr>
        <w:t xml:space="preserve">V řádném termínu do 31. května 2022 byla od všech poskytovatelů převzata data o výsledcích výzkumných organizací, které vznikly na základě státem podporovaného výzkumu a vývoje.  </w:t>
      </w:r>
    </w:p>
    <w:p w:rsidR="006A1E6E" w:rsidRPr="005966E4" w:rsidRDefault="006A1E6E" w:rsidP="00135ADD">
      <w:pPr>
        <w:spacing w:after="120" w:line="276" w:lineRule="auto"/>
        <w:jc w:val="both"/>
        <w:rPr>
          <w:rFonts w:ascii="Arial" w:eastAsia="Arial" w:hAnsi="Arial" w:cs="Arial"/>
          <w:color w:val="000000"/>
          <w:sz w:val="22"/>
          <w:szCs w:val="22"/>
        </w:rPr>
      </w:pPr>
      <w:r w:rsidRPr="005966E4">
        <w:rPr>
          <w:rFonts w:ascii="Arial" w:eastAsia="Arial" w:hAnsi="Arial" w:cs="Arial"/>
          <w:color w:val="000000"/>
          <w:sz w:val="22"/>
          <w:szCs w:val="22"/>
        </w:rPr>
        <w:t xml:space="preserve">V termínu do 20. září 2022 byly rovněž předány výsledky ostatních organizací k projektům VaVaI ukončeným v roce 2021 a dále výsledky výzkumných organizací, které vznikly bez podpory podle zákona o podpoře výzkumu, experimentálního vývoje a inovací. </w:t>
      </w:r>
    </w:p>
    <w:p w:rsidR="006A1E6E" w:rsidRPr="005966E4" w:rsidRDefault="006A1E6E" w:rsidP="00135ADD">
      <w:pPr>
        <w:spacing w:after="120" w:line="276" w:lineRule="auto"/>
        <w:jc w:val="both"/>
        <w:rPr>
          <w:rFonts w:ascii="Arial" w:eastAsia="Arial" w:hAnsi="Arial" w:cs="Arial"/>
          <w:color w:val="000000"/>
          <w:sz w:val="22"/>
          <w:szCs w:val="22"/>
        </w:rPr>
      </w:pPr>
      <w:r w:rsidRPr="005966E4">
        <w:rPr>
          <w:rFonts w:ascii="Arial" w:eastAsia="Arial" w:hAnsi="Arial" w:cs="Arial"/>
          <w:color w:val="000000"/>
          <w:sz w:val="22"/>
          <w:szCs w:val="22"/>
        </w:rPr>
        <w:t xml:space="preserve">Veškeré popisy předávaných údajů do IS VaVaI – CEA22, CEP22, RIV22 a VES22 byly zveřejněny v příslušných termínech na www.isvavai.cz. Provozovatel IS VaVaI zajistil plynulý přechod datových struktur IS VaVaI v požadovaných termínech z roku 2021 na rok 2022. V souladu s těmito změnami bylo upraveno schéma XML platné pro předávaná data a současně byla upravena i kontrolní služba týkající se předávaných dat do IS VaVaI v roce 2022.  </w:t>
      </w:r>
    </w:p>
    <w:p w:rsidR="006A1E6E" w:rsidRPr="005966E4" w:rsidRDefault="006A1E6E" w:rsidP="00135ADD">
      <w:pPr>
        <w:spacing w:after="120" w:line="276" w:lineRule="auto"/>
        <w:jc w:val="both"/>
        <w:rPr>
          <w:rFonts w:ascii="Arial" w:eastAsia="Arial" w:hAnsi="Arial" w:cs="Arial"/>
          <w:color w:val="000000"/>
          <w:sz w:val="22"/>
          <w:szCs w:val="22"/>
        </w:rPr>
      </w:pPr>
      <w:r w:rsidRPr="005966E4">
        <w:rPr>
          <w:rFonts w:ascii="Arial" w:eastAsia="Arial" w:hAnsi="Arial" w:cs="Arial"/>
          <w:color w:val="000000"/>
          <w:sz w:val="22"/>
          <w:szCs w:val="22"/>
        </w:rPr>
        <w:t xml:space="preserve">Rada (zastupovaná pracovníkem Oddělení informačních systémů) je od roku 2006 řádným členem mezinárodního sdružení národních informačních systémů ve VaVaI - organizace euroCRIS (Current Research Information System). V rámci pravidelných zasedání seznamuje </w:t>
      </w:r>
      <w:r w:rsidRPr="005966E4">
        <w:rPr>
          <w:rFonts w:ascii="Arial" w:eastAsia="Arial" w:hAnsi="Arial" w:cs="Arial"/>
          <w:color w:val="000000"/>
          <w:sz w:val="22"/>
          <w:szCs w:val="22"/>
        </w:rPr>
        <w:lastRenderedPageBreak/>
        <w:t xml:space="preserve">vždy organizátor členy euroCRIS s informačními systémy výzkumu ve své zemi a probíhá vzájemná výměna zkušeností. Součástí zasedání je i jednání Task Group „Best Practice/DRIS“. Jejím úkolem je shromažďování osvědčených postupů při tvorbě, implementaci a provozování informačních systému, tvorba úložiště pro tyto poznatky, sledování moderních technologií nezbytných pro e-Science a Open Science. </w:t>
      </w:r>
    </w:p>
    <w:p w:rsidR="006A1E6E" w:rsidRPr="005966E4" w:rsidRDefault="006A1E6E" w:rsidP="00135ADD">
      <w:pPr>
        <w:spacing w:after="120" w:line="276" w:lineRule="auto"/>
        <w:jc w:val="both"/>
        <w:rPr>
          <w:rFonts w:ascii="Arial" w:eastAsia="Arial" w:hAnsi="Arial" w:cs="Arial"/>
          <w:color w:val="000000"/>
          <w:sz w:val="22"/>
          <w:szCs w:val="22"/>
        </w:rPr>
      </w:pPr>
      <w:r w:rsidRPr="005966E4">
        <w:rPr>
          <w:rFonts w:ascii="Arial" w:eastAsia="Arial" w:hAnsi="Arial" w:cs="Arial"/>
          <w:color w:val="000000"/>
          <w:sz w:val="22"/>
          <w:szCs w:val="22"/>
        </w:rPr>
        <w:t>V rámci rozvoje IS VaVaI byla realizována příslušná navrhovaná opatření z Koncepce rozvoje IS VaVaI na období 2021 až 2025 schválené usnesením vlády České republiky č.</w:t>
      </w:r>
      <w:r w:rsidR="00560F38">
        <w:rPr>
          <w:rFonts w:ascii="Arial" w:eastAsia="Arial" w:hAnsi="Arial" w:cs="Arial"/>
          <w:color w:val="000000"/>
          <w:sz w:val="22"/>
          <w:szCs w:val="22"/>
        </w:rPr>
        <w:t> </w:t>
      </w:r>
      <w:r w:rsidRPr="005966E4">
        <w:rPr>
          <w:rFonts w:ascii="Arial" w:eastAsia="Arial" w:hAnsi="Arial" w:cs="Arial"/>
          <w:color w:val="000000"/>
          <w:sz w:val="22"/>
          <w:szCs w:val="22"/>
        </w:rPr>
        <w:t xml:space="preserve">760 dne </w:t>
      </w:r>
      <w:r w:rsidR="003D46DA">
        <w:rPr>
          <w:rFonts w:ascii="Arial" w:eastAsia="Arial" w:hAnsi="Arial" w:cs="Arial"/>
          <w:color w:val="000000"/>
          <w:sz w:val="22"/>
          <w:szCs w:val="22"/>
        </w:rPr>
        <w:t xml:space="preserve">   </w:t>
      </w:r>
      <w:r w:rsidRPr="005966E4">
        <w:rPr>
          <w:rFonts w:ascii="Arial" w:eastAsia="Arial" w:hAnsi="Arial" w:cs="Arial"/>
          <w:color w:val="000000"/>
          <w:sz w:val="22"/>
          <w:szCs w:val="22"/>
        </w:rPr>
        <w:t>20. července 2020.</w:t>
      </w:r>
    </w:p>
    <w:p w:rsidR="00A75157" w:rsidRPr="00A75157" w:rsidRDefault="00A75157" w:rsidP="00A75157">
      <w:pPr>
        <w:spacing w:after="120" w:line="276" w:lineRule="auto"/>
        <w:jc w:val="both"/>
        <w:rPr>
          <w:rFonts w:ascii="Arial" w:hAnsi="Arial" w:cs="Arial"/>
          <w:b/>
          <w:sz w:val="22"/>
          <w:szCs w:val="22"/>
        </w:rPr>
      </w:pPr>
      <w:r w:rsidRPr="00A75157">
        <w:rPr>
          <w:rFonts w:ascii="Arial" w:hAnsi="Arial" w:cs="Arial"/>
          <w:b/>
          <w:sz w:val="22"/>
          <w:szCs w:val="22"/>
        </w:rPr>
        <w:t>Výstupy hodnocení dle Metodiky 2017+</w:t>
      </w:r>
    </w:p>
    <w:p w:rsidR="00B64172" w:rsidRPr="00A75157" w:rsidRDefault="00A75157" w:rsidP="00A75157">
      <w:pPr>
        <w:spacing w:after="240" w:line="276" w:lineRule="auto"/>
        <w:jc w:val="both"/>
        <w:rPr>
          <w:rFonts w:ascii="Arial" w:hAnsi="Arial" w:cs="Arial"/>
          <w:sz w:val="22"/>
          <w:szCs w:val="22"/>
        </w:rPr>
      </w:pPr>
      <w:r w:rsidRPr="00A75157">
        <w:rPr>
          <w:rFonts w:ascii="Arial" w:hAnsi="Arial" w:cs="Arial"/>
          <w:sz w:val="22"/>
          <w:szCs w:val="22"/>
        </w:rPr>
        <w:t xml:space="preserve">Realizace hodnocení na národní úrovni podle Metodiky 2017+ probíhá v souladu s plánem Metodika 2017+ definuje celkem 5 základních modulů, ve kterých hodnocení probíhá, a to: M1 – Kvalita vybraných výsledků, M2 – Výkonnost výzkumu, M3 </w:t>
      </w:r>
      <w:r w:rsidR="008F766C">
        <w:rPr>
          <w:rFonts w:ascii="Arial" w:hAnsi="Arial" w:cs="Arial"/>
          <w:sz w:val="22"/>
          <w:szCs w:val="22"/>
        </w:rPr>
        <w:t>–</w:t>
      </w:r>
      <w:r w:rsidR="008F766C" w:rsidRPr="00A75157">
        <w:rPr>
          <w:rFonts w:ascii="Arial" w:hAnsi="Arial" w:cs="Arial"/>
          <w:sz w:val="22"/>
          <w:szCs w:val="22"/>
        </w:rPr>
        <w:t xml:space="preserve"> </w:t>
      </w:r>
      <w:r w:rsidRPr="00A75157">
        <w:rPr>
          <w:rFonts w:ascii="Arial" w:hAnsi="Arial" w:cs="Arial"/>
          <w:sz w:val="22"/>
          <w:szCs w:val="22"/>
        </w:rPr>
        <w:t>Společenská relevance, M4 – Viabilita/Životaschopnost a M5 – Strategie a koncepce. Hodnocení ve všech pěti modulech využívá v různé míře tři základní nástroje: bibliometrickou analýzu (nástroj 1), vzdálené recenze (nástroj 2) a návštěvu panelů na místě (nástroj 3). Pomocí vzdálených recenzí bylo provedeno celkem 5050 recenzních posouzení a zhodnoceno celkem 2 596 výsledků. Pomocí bibliometrické analýzy dat z databází WoS a SCOPUS bylo kumulativně zhodnoceno 100 000 výsledků VaVaI.  Výstupy z hodnocení byly následně projednány v souladu s Metodikou 2017+ na tzv. jednání tripartit, kterého se zúčastnili zástupci poskytovatele, Rady, Odboru Rady a</w:t>
      </w:r>
      <w:r w:rsidR="005E2337">
        <w:rPr>
          <w:rFonts w:ascii="Arial" w:hAnsi="Arial" w:cs="Arial"/>
          <w:sz w:val="22"/>
          <w:szCs w:val="22"/>
        </w:rPr>
        <w:t> </w:t>
      </w:r>
      <w:r w:rsidRPr="00A75157">
        <w:rPr>
          <w:rFonts w:ascii="Arial" w:hAnsi="Arial" w:cs="Arial"/>
          <w:sz w:val="22"/>
          <w:szCs w:val="22"/>
        </w:rPr>
        <w:t xml:space="preserve">Odborných panelů. Výsledkem těchto jednání je škálování výzkumných organizací. Dne 30. </w:t>
      </w:r>
      <w:r w:rsidR="005E2337">
        <w:rPr>
          <w:rFonts w:ascii="Arial" w:hAnsi="Arial" w:cs="Arial"/>
          <w:sz w:val="22"/>
          <w:szCs w:val="22"/>
        </w:rPr>
        <w:t>března</w:t>
      </w:r>
      <w:r w:rsidRPr="00A75157">
        <w:rPr>
          <w:rFonts w:ascii="Arial" w:hAnsi="Arial" w:cs="Arial"/>
          <w:sz w:val="22"/>
          <w:szCs w:val="22"/>
        </w:rPr>
        <w:t xml:space="preserve"> 2022 bylo Odborem ve spolupráci s</w:t>
      </w:r>
      <w:r w:rsidR="00560F38">
        <w:rPr>
          <w:rFonts w:ascii="Arial" w:hAnsi="Arial" w:cs="Arial"/>
          <w:sz w:val="22"/>
          <w:szCs w:val="22"/>
        </w:rPr>
        <w:t> </w:t>
      </w:r>
      <w:r w:rsidRPr="00A75157">
        <w:rPr>
          <w:rFonts w:ascii="Arial" w:hAnsi="Arial" w:cs="Arial"/>
          <w:sz w:val="22"/>
          <w:szCs w:val="22"/>
        </w:rPr>
        <w:t>Masarykovou univerzitou uspořádáno další konferenční setkání k implementaci Metodiky 2017+ pro zástupce výzkumných organizací a</w:t>
      </w:r>
      <w:r w:rsidR="005E2337">
        <w:rPr>
          <w:rFonts w:ascii="Arial" w:hAnsi="Arial" w:cs="Arial"/>
          <w:sz w:val="22"/>
          <w:szCs w:val="22"/>
        </w:rPr>
        <w:t> </w:t>
      </w:r>
      <w:r w:rsidRPr="00A75157">
        <w:rPr>
          <w:rFonts w:ascii="Arial" w:hAnsi="Arial" w:cs="Arial"/>
          <w:sz w:val="22"/>
          <w:szCs w:val="22"/>
        </w:rPr>
        <w:t>odbornou veřejnost.</w:t>
      </w:r>
    </w:p>
    <w:p w:rsidR="00453CBA" w:rsidRPr="00C113C4" w:rsidRDefault="00453CBA" w:rsidP="00135ADD">
      <w:pPr>
        <w:pStyle w:val="Zkladntext31"/>
        <w:keepNext/>
        <w:spacing w:line="276" w:lineRule="auto"/>
        <w:jc w:val="left"/>
        <w:rPr>
          <w:rFonts w:ascii="Arial" w:hAnsi="Arial" w:cs="Arial"/>
          <w:b/>
          <w:color w:val="000000"/>
          <w:spacing w:val="0"/>
          <w:sz w:val="22"/>
          <w:szCs w:val="22"/>
        </w:rPr>
      </w:pPr>
      <w:r w:rsidRPr="00C113C4">
        <w:rPr>
          <w:rFonts w:ascii="Arial" w:hAnsi="Arial" w:cs="Arial"/>
          <w:b/>
          <w:color w:val="000000"/>
          <w:spacing w:val="0"/>
          <w:sz w:val="22"/>
          <w:szCs w:val="22"/>
        </w:rPr>
        <w:t>IV.</w:t>
      </w:r>
      <w:r w:rsidRPr="00C113C4">
        <w:rPr>
          <w:rFonts w:ascii="Arial" w:hAnsi="Arial" w:cs="Arial"/>
          <w:b/>
          <w:color w:val="000000"/>
          <w:spacing w:val="0"/>
          <w:sz w:val="22"/>
          <w:szCs w:val="22"/>
        </w:rPr>
        <w:tab/>
        <w:t>Výstupy</w:t>
      </w:r>
    </w:p>
    <w:p w:rsidR="00453CBA" w:rsidRPr="002C6DA6" w:rsidRDefault="00453CBA" w:rsidP="00135ADD">
      <w:pPr>
        <w:pStyle w:val="Zkladntext31"/>
        <w:keepNext/>
        <w:spacing w:line="276" w:lineRule="auto"/>
        <w:rPr>
          <w:rFonts w:ascii="Arial" w:hAnsi="Arial" w:cs="Arial"/>
          <w:b/>
          <w:color w:val="000000"/>
          <w:spacing w:val="0"/>
          <w:sz w:val="22"/>
          <w:szCs w:val="22"/>
        </w:rPr>
      </w:pPr>
      <w:r w:rsidRPr="002C6DA6">
        <w:rPr>
          <w:rFonts w:ascii="Arial" w:hAnsi="Arial" w:cs="Arial"/>
          <w:b/>
          <w:color w:val="000000"/>
          <w:spacing w:val="0"/>
          <w:sz w:val="22"/>
          <w:szCs w:val="22"/>
        </w:rPr>
        <w:t>Tisk a publikace</w:t>
      </w:r>
    </w:p>
    <w:p w:rsidR="003B7B29" w:rsidRPr="00094853" w:rsidRDefault="003B7B29" w:rsidP="00135ADD">
      <w:pPr>
        <w:pStyle w:val="Normlnweb"/>
        <w:spacing w:before="0" w:beforeAutospacing="0" w:after="120" w:afterAutospacing="0" w:line="276" w:lineRule="auto"/>
        <w:jc w:val="both"/>
        <w:rPr>
          <w:rFonts w:ascii="Arial" w:hAnsi="Arial" w:cs="Arial"/>
          <w:color w:val="000000"/>
          <w:sz w:val="22"/>
          <w:szCs w:val="22"/>
        </w:rPr>
      </w:pPr>
      <w:r w:rsidRPr="00094853">
        <w:rPr>
          <w:rFonts w:ascii="Arial" w:hAnsi="Arial" w:cs="Arial"/>
          <w:color w:val="000000"/>
          <w:sz w:val="22"/>
          <w:szCs w:val="22"/>
        </w:rPr>
        <w:t>Dokument Analýza stavu</w:t>
      </w:r>
      <w:r w:rsidR="00DF4251">
        <w:rPr>
          <w:rFonts w:ascii="Arial" w:hAnsi="Arial" w:cs="Arial"/>
          <w:color w:val="000000"/>
          <w:sz w:val="22"/>
          <w:szCs w:val="22"/>
        </w:rPr>
        <w:t xml:space="preserve"> výzkumu, vývoje a inovací v</w:t>
      </w:r>
      <w:r w:rsidR="00122C12">
        <w:rPr>
          <w:rFonts w:ascii="Arial" w:hAnsi="Arial" w:cs="Arial"/>
          <w:color w:val="000000"/>
          <w:sz w:val="22"/>
          <w:szCs w:val="22"/>
        </w:rPr>
        <w:t> </w:t>
      </w:r>
      <w:r w:rsidR="00DF4251">
        <w:rPr>
          <w:rFonts w:ascii="Arial" w:hAnsi="Arial" w:cs="Arial"/>
          <w:color w:val="000000"/>
          <w:sz w:val="22"/>
          <w:szCs w:val="22"/>
        </w:rPr>
        <w:t>ČR</w:t>
      </w:r>
      <w:r w:rsidR="00122C12">
        <w:rPr>
          <w:rFonts w:ascii="Arial" w:hAnsi="Arial" w:cs="Arial"/>
          <w:color w:val="000000"/>
          <w:sz w:val="22"/>
          <w:szCs w:val="22"/>
        </w:rPr>
        <w:t xml:space="preserve"> </w:t>
      </w:r>
      <w:r w:rsidR="00DF4251">
        <w:rPr>
          <w:rFonts w:ascii="Arial" w:hAnsi="Arial" w:cs="Arial"/>
          <w:color w:val="000000"/>
          <w:sz w:val="22"/>
          <w:szCs w:val="22"/>
        </w:rPr>
        <w:t>(dále jen „</w:t>
      </w:r>
      <w:r w:rsidR="00DF4251" w:rsidRPr="00094853">
        <w:rPr>
          <w:rFonts w:ascii="Arial" w:hAnsi="Arial" w:cs="Arial"/>
          <w:color w:val="000000"/>
          <w:sz w:val="22"/>
          <w:szCs w:val="22"/>
        </w:rPr>
        <w:t>Analýza VaVaI</w:t>
      </w:r>
      <w:r w:rsidR="00DF4251">
        <w:rPr>
          <w:rFonts w:ascii="Arial" w:hAnsi="Arial" w:cs="Arial"/>
          <w:color w:val="000000"/>
          <w:sz w:val="22"/>
          <w:szCs w:val="22"/>
        </w:rPr>
        <w:t xml:space="preserve">“) </w:t>
      </w:r>
      <w:r w:rsidRPr="00094853">
        <w:rPr>
          <w:rFonts w:ascii="Arial" w:hAnsi="Arial" w:cs="Arial"/>
          <w:color w:val="000000"/>
          <w:sz w:val="22"/>
          <w:szCs w:val="22"/>
        </w:rPr>
        <w:t xml:space="preserve">a jejich srovnání se zahraničím  v roce 2021 </w:t>
      </w:r>
      <w:r w:rsidRPr="00094853">
        <w:rPr>
          <w:rFonts w:ascii="Arial" w:hAnsi="Arial" w:cs="Arial"/>
          <w:sz w:val="22"/>
          <w:szCs w:val="22"/>
        </w:rPr>
        <w:t xml:space="preserve">byl projednán a schválen Radou, která se jím zabývala na svém 386. zasedání dne 27. ledna 2023. Následně </w:t>
      </w:r>
      <w:r w:rsidRPr="00094853">
        <w:rPr>
          <w:rFonts w:ascii="Arial" w:hAnsi="Arial" w:cs="Arial"/>
          <w:color w:val="000000"/>
          <w:sz w:val="22"/>
          <w:szCs w:val="22"/>
        </w:rPr>
        <w:t xml:space="preserve">byl předložen na jednání vlády dne </w:t>
      </w:r>
      <w:r w:rsidR="003D46DA">
        <w:rPr>
          <w:rFonts w:ascii="Arial" w:hAnsi="Arial" w:cs="Arial"/>
          <w:color w:val="000000"/>
          <w:sz w:val="22"/>
          <w:szCs w:val="22"/>
        </w:rPr>
        <w:t xml:space="preserve">    </w:t>
      </w:r>
      <w:r w:rsidRPr="00094853">
        <w:rPr>
          <w:rFonts w:ascii="Arial" w:hAnsi="Arial" w:cs="Arial"/>
          <w:color w:val="000000"/>
          <w:sz w:val="22"/>
          <w:szCs w:val="22"/>
        </w:rPr>
        <w:t xml:space="preserve">22. února 2023. </w:t>
      </w:r>
    </w:p>
    <w:p w:rsidR="003B7B29" w:rsidRPr="00094853" w:rsidRDefault="003B7B29" w:rsidP="00135ADD">
      <w:pPr>
        <w:pStyle w:val="Normlnweb"/>
        <w:spacing w:before="0" w:beforeAutospacing="0" w:after="120" w:afterAutospacing="0" w:line="276" w:lineRule="auto"/>
        <w:jc w:val="both"/>
        <w:rPr>
          <w:rFonts w:ascii="Arial" w:hAnsi="Arial" w:cs="Arial"/>
          <w:color w:val="000000"/>
          <w:sz w:val="22"/>
          <w:szCs w:val="22"/>
        </w:rPr>
      </w:pPr>
      <w:r w:rsidRPr="00094853">
        <w:rPr>
          <w:rFonts w:ascii="Arial" w:hAnsi="Arial" w:cs="Arial"/>
          <w:color w:val="000000"/>
          <w:sz w:val="22"/>
          <w:szCs w:val="22"/>
        </w:rPr>
        <w:t xml:space="preserve">Zpracování Analýzy </w:t>
      </w:r>
      <w:r w:rsidR="00122C12">
        <w:rPr>
          <w:rFonts w:ascii="Arial" w:hAnsi="Arial" w:cs="Arial"/>
          <w:color w:val="000000"/>
          <w:sz w:val="22"/>
          <w:szCs w:val="22"/>
        </w:rPr>
        <w:t xml:space="preserve">VaVaI </w:t>
      </w:r>
      <w:r w:rsidRPr="00094853">
        <w:rPr>
          <w:rFonts w:ascii="Arial" w:hAnsi="Arial" w:cs="Arial"/>
          <w:color w:val="000000"/>
          <w:sz w:val="22"/>
          <w:szCs w:val="22"/>
        </w:rPr>
        <w:t xml:space="preserve">zajišťuje každoročně Rada podle zákona o podpoře výzkumu, experimentálního vývoje a inovací. Analýza VaVaI je již </w:t>
      </w:r>
      <w:r w:rsidR="008B073C">
        <w:rPr>
          <w:rFonts w:ascii="Arial" w:hAnsi="Arial" w:cs="Arial"/>
          <w:color w:val="000000"/>
          <w:sz w:val="22"/>
          <w:szCs w:val="22"/>
        </w:rPr>
        <w:t>os</w:t>
      </w:r>
      <w:r w:rsidRPr="00094853">
        <w:rPr>
          <w:rFonts w:ascii="Arial" w:hAnsi="Arial" w:cs="Arial"/>
          <w:color w:val="000000"/>
          <w:sz w:val="22"/>
          <w:szCs w:val="22"/>
        </w:rPr>
        <w:t>mým rokem zpracována Odborem koordinace vědy, vývoje a inovací Úřadu vlády ČR.</w:t>
      </w:r>
    </w:p>
    <w:p w:rsidR="003B7B29" w:rsidRPr="00094853" w:rsidRDefault="003B7B29" w:rsidP="00135ADD">
      <w:pPr>
        <w:pStyle w:val="Normlnweb"/>
        <w:spacing w:before="0" w:beforeAutospacing="0" w:after="120" w:afterAutospacing="0" w:line="276" w:lineRule="auto"/>
        <w:jc w:val="both"/>
        <w:rPr>
          <w:rFonts w:ascii="Arial" w:hAnsi="Arial" w:cs="Arial"/>
          <w:color w:val="000000"/>
          <w:sz w:val="22"/>
          <w:szCs w:val="22"/>
        </w:rPr>
      </w:pPr>
      <w:r w:rsidRPr="00094853">
        <w:rPr>
          <w:rFonts w:ascii="Arial" w:hAnsi="Arial" w:cs="Arial"/>
          <w:color w:val="000000"/>
          <w:sz w:val="22"/>
          <w:szCs w:val="22"/>
        </w:rPr>
        <w:t>Publikace přináší aktuální pohled na systém výzkumu, vývoje a inovací a zhodnocení hlavních indikátorů vypovídajících o stavu výzkumu, vývoje a inovací v České republice a jejich mezinárodní srovnání. Nad rámec tradičních statistik jsou v maximální možné míře využívána unikátní data z</w:t>
      </w:r>
      <w:r w:rsidR="00614E40">
        <w:rPr>
          <w:rFonts w:ascii="Arial" w:hAnsi="Arial" w:cs="Arial"/>
          <w:color w:val="000000"/>
          <w:sz w:val="22"/>
          <w:szCs w:val="22"/>
        </w:rPr>
        <w:t> IS VaVaI</w:t>
      </w:r>
      <w:r w:rsidRPr="00094853">
        <w:rPr>
          <w:rFonts w:ascii="Arial" w:hAnsi="Arial" w:cs="Arial"/>
          <w:color w:val="000000"/>
          <w:sz w:val="22"/>
          <w:szCs w:val="22"/>
        </w:rPr>
        <w:t>, která má Rada k dispozici.</w:t>
      </w:r>
    </w:p>
    <w:p w:rsidR="003B7B29" w:rsidRPr="00094853" w:rsidRDefault="003B7B29" w:rsidP="00135ADD">
      <w:pPr>
        <w:pStyle w:val="Normlnweb"/>
        <w:spacing w:before="0" w:beforeAutospacing="0" w:after="120" w:afterAutospacing="0" w:line="276" w:lineRule="auto"/>
        <w:jc w:val="both"/>
        <w:rPr>
          <w:rFonts w:ascii="Arial" w:hAnsi="Arial" w:cs="Arial"/>
          <w:sz w:val="22"/>
          <w:szCs w:val="22"/>
        </w:rPr>
      </w:pPr>
      <w:r w:rsidRPr="00094853">
        <w:rPr>
          <w:rFonts w:ascii="Arial" w:hAnsi="Arial" w:cs="Arial"/>
          <w:color w:val="000000"/>
          <w:sz w:val="22"/>
          <w:szCs w:val="22"/>
        </w:rPr>
        <w:t>Analýza VaVaI za rok 2021 obsahuje indikátory vypovídající o stavu VaVaI v ČR a jejich mezinárodní srovnání, včetně indikátorů stanovených ve strategickém dokumentu Národní politika výzkumu, vývoje a inovací České republiky na léta 2016–2020 a hodnotí 9 klíčových témat:</w:t>
      </w:r>
    </w:p>
    <w:p w:rsidR="003B7B29" w:rsidRPr="00B153A7" w:rsidRDefault="003B7B29" w:rsidP="00135ADD">
      <w:pPr>
        <w:pStyle w:val="Odstavecseseznamem"/>
        <w:numPr>
          <w:ilvl w:val="0"/>
          <w:numId w:val="14"/>
        </w:numPr>
        <w:spacing w:after="60" w:line="276" w:lineRule="auto"/>
        <w:ind w:left="714" w:hanging="357"/>
        <w:contextualSpacing w:val="0"/>
        <w:jc w:val="both"/>
        <w:rPr>
          <w:rFonts w:ascii="Arial" w:hAnsi="Arial" w:cs="Arial"/>
          <w:sz w:val="22"/>
          <w:szCs w:val="22"/>
        </w:rPr>
      </w:pPr>
      <w:r w:rsidRPr="00B153A7">
        <w:rPr>
          <w:rFonts w:ascii="Arial" w:hAnsi="Arial" w:cs="Arial"/>
          <w:sz w:val="22"/>
          <w:szCs w:val="22"/>
        </w:rPr>
        <w:t>Finanční toky ve výzkumu a vývoji</w:t>
      </w:r>
    </w:p>
    <w:p w:rsidR="003B7B29" w:rsidRPr="00B153A7" w:rsidRDefault="003B7B29" w:rsidP="00135ADD">
      <w:pPr>
        <w:pStyle w:val="Odstavecseseznamem"/>
        <w:numPr>
          <w:ilvl w:val="0"/>
          <w:numId w:val="14"/>
        </w:numPr>
        <w:spacing w:after="60" w:line="276" w:lineRule="auto"/>
        <w:ind w:left="714" w:hanging="357"/>
        <w:contextualSpacing w:val="0"/>
        <w:jc w:val="both"/>
        <w:rPr>
          <w:rFonts w:ascii="Arial" w:hAnsi="Arial" w:cs="Arial"/>
          <w:sz w:val="22"/>
          <w:szCs w:val="22"/>
        </w:rPr>
      </w:pPr>
      <w:r w:rsidRPr="00B153A7">
        <w:rPr>
          <w:rFonts w:ascii="Arial" w:hAnsi="Arial" w:cs="Arial"/>
          <w:sz w:val="22"/>
          <w:szCs w:val="22"/>
        </w:rPr>
        <w:t>Financování výzkumu, vývoje ze státního rozpočtu</w:t>
      </w:r>
    </w:p>
    <w:p w:rsidR="003B7B29" w:rsidRPr="00B153A7" w:rsidRDefault="003B7B29" w:rsidP="00135ADD">
      <w:pPr>
        <w:pStyle w:val="Odstavecseseznamem"/>
        <w:numPr>
          <w:ilvl w:val="0"/>
          <w:numId w:val="14"/>
        </w:numPr>
        <w:spacing w:after="60" w:line="276" w:lineRule="auto"/>
        <w:ind w:left="714" w:hanging="357"/>
        <w:contextualSpacing w:val="0"/>
        <w:jc w:val="both"/>
        <w:rPr>
          <w:rFonts w:ascii="Arial" w:hAnsi="Arial" w:cs="Arial"/>
          <w:sz w:val="22"/>
          <w:szCs w:val="22"/>
        </w:rPr>
      </w:pPr>
      <w:r w:rsidRPr="00B153A7">
        <w:rPr>
          <w:rFonts w:ascii="Arial" w:hAnsi="Arial" w:cs="Arial"/>
          <w:sz w:val="22"/>
          <w:szCs w:val="22"/>
        </w:rPr>
        <w:lastRenderedPageBreak/>
        <w:t xml:space="preserve">Podpora výzkumu, vývoje a inovací v ČR z evropských prostředků </w:t>
      </w:r>
    </w:p>
    <w:p w:rsidR="003B7B29" w:rsidRPr="00B153A7" w:rsidRDefault="003B7B29" w:rsidP="00135ADD">
      <w:pPr>
        <w:pStyle w:val="Odstavecseseznamem"/>
        <w:numPr>
          <w:ilvl w:val="0"/>
          <w:numId w:val="14"/>
        </w:numPr>
        <w:spacing w:after="60" w:line="276" w:lineRule="auto"/>
        <w:ind w:left="714" w:hanging="357"/>
        <w:contextualSpacing w:val="0"/>
        <w:jc w:val="both"/>
        <w:rPr>
          <w:rFonts w:ascii="Arial" w:hAnsi="Arial" w:cs="Arial"/>
          <w:sz w:val="22"/>
          <w:szCs w:val="22"/>
        </w:rPr>
      </w:pPr>
      <w:r w:rsidRPr="00B153A7">
        <w:rPr>
          <w:rFonts w:ascii="Arial" w:hAnsi="Arial" w:cs="Arial"/>
          <w:sz w:val="22"/>
          <w:szCs w:val="22"/>
        </w:rPr>
        <w:t>Implementace RIS3 strategie v ČR</w:t>
      </w:r>
    </w:p>
    <w:p w:rsidR="003B7B29" w:rsidRPr="00B153A7" w:rsidRDefault="003B7B29" w:rsidP="00135ADD">
      <w:pPr>
        <w:pStyle w:val="Odstavecseseznamem"/>
        <w:numPr>
          <w:ilvl w:val="0"/>
          <w:numId w:val="14"/>
        </w:numPr>
        <w:spacing w:after="60" w:line="276" w:lineRule="auto"/>
        <w:ind w:left="714" w:hanging="357"/>
        <w:contextualSpacing w:val="0"/>
        <w:jc w:val="both"/>
        <w:rPr>
          <w:rFonts w:ascii="Arial" w:hAnsi="Arial" w:cs="Arial"/>
          <w:sz w:val="22"/>
          <w:szCs w:val="22"/>
        </w:rPr>
      </w:pPr>
      <w:r w:rsidRPr="00B153A7">
        <w:rPr>
          <w:rFonts w:ascii="Arial" w:hAnsi="Arial" w:cs="Arial"/>
          <w:sz w:val="22"/>
          <w:szCs w:val="22"/>
        </w:rPr>
        <w:t>Lidé ve výzkumu a vývoji</w:t>
      </w:r>
    </w:p>
    <w:p w:rsidR="003B7B29" w:rsidRPr="00B153A7" w:rsidRDefault="003B7B29" w:rsidP="00135ADD">
      <w:pPr>
        <w:pStyle w:val="Odstavecseseznamem"/>
        <w:numPr>
          <w:ilvl w:val="0"/>
          <w:numId w:val="14"/>
        </w:numPr>
        <w:spacing w:after="60" w:line="276" w:lineRule="auto"/>
        <w:ind w:left="714" w:hanging="357"/>
        <w:contextualSpacing w:val="0"/>
        <w:jc w:val="both"/>
        <w:rPr>
          <w:rFonts w:ascii="Arial" w:hAnsi="Arial" w:cs="Arial"/>
          <w:sz w:val="22"/>
          <w:szCs w:val="22"/>
        </w:rPr>
      </w:pPr>
      <w:r w:rsidRPr="00B153A7">
        <w:rPr>
          <w:rFonts w:ascii="Arial" w:hAnsi="Arial" w:cs="Arial"/>
          <w:sz w:val="22"/>
          <w:szCs w:val="22"/>
        </w:rPr>
        <w:t>Výzkumné infrastruktury</w:t>
      </w:r>
    </w:p>
    <w:p w:rsidR="003B7B29" w:rsidRPr="00B153A7" w:rsidRDefault="003B7B29" w:rsidP="00135ADD">
      <w:pPr>
        <w:pStyle w:val="Odstavecseseznamem"/>
        <w:numPr>
          <w:ilvl w:val="0"/>
          <w:numId w:val="14"/>
        </w:numPr>
        <w:spacing w:after="60" w:line="276" w:lineRule="auto"/>
        <w:ind w:left="714" w:hanging="357"/>
        <w:contextualSpacing w:val="0"/>
        <w:jc w:val="both"/>
        <w:rPr>
          <w:rFonts w:ascii="Arial" w:hAnsi="Arial" w:cs="Arial"/>
          <w:sz w:val="22"/>
          <w:szCs w:val="22"/>
        </w:rPr>
      </w:pPr>
      <w:r w:rsidRPr="00B153A7">
        <w:rPr>
          <w:rFonts w:ascii="Arial" w:hAnsi="Arial" w:cs="Arial"/>
          <w:sz w:val="22"/>
          <w:szCs w:val="22"/>
        </w:rPr>
        <w:t>Výsledky výzkumu a vývoje</w:t>
      </w:r>
    </w:p>
    <w:p w:rsidR="003B7B29" w:rsidRPr="00B153A7" w:rsidRDefault="003B7B29" w:rsidP="00135ADD">
      <w:pPr>
        <w:pStyle w:val="Odstavecseseznamem"/>
        <w:numPr>
          <w:ilvl w:val="0"/>
          <w:numId w:val="14"/>
        </w:numPr>
        <w:spacing w:after="60" w:line="276" w:lineRule="auto"/>
        <w:ind w:left="714" w:hanging="357"/>
        <w:contextualSpacing w:val="0"/>
        <w:jc w:val="both"/>
        <w:rPr>
          <w:rFonts w:ascii="Arial" w:hAnsi="Arial" w:cs="Arial"/>
          <w:sz w:val="22"/>
          <w:szCs w:val="22"/>
        </w:rPr>
      </w:pPr>
      <w:r w:rsidRPr="00B153A7">
        <w:rPr>
          <w:rFonts w:ascii="Arial" w:hAnsi="Arial" w:cs="Arial"/>
          <w:sz w:val="22"/>
          <w:szCs w:val="22"/>
        </w:rPr>
        <w:t>Inovační výkonnost české ekonomiky a její mezinárodní srovnání</w:t>
      </w:r>
    </w:p>
    <w:p w:rsidR="003B7B29" w:rsidRPr="00B153A7" w:rsidRDefault="003B7B29" w:rsidP="00135ADD">
      <w:pPr>
        <w:pStyle w:val="Odstavecseseznamem"/>
        <w:numPr>
          <w:ilvl w:val="0"/>
          <w:numId w:val="14"/>
        </w:numPr>
        <w:spacing w:after="60" w:line="276" w:lineRule="auto"/>
        <w:ind w:left="714" w:hanging="357"/>
        <w:contextualSpacing w:val="0"/>
        <w:jc w:val="both"/>
        <w:rPr>
          <w:rFonts w:ascii="Arial" w:hAnsi="Arial" w:cs="Arial"/>
          <w:sz w:val="22"/>
          <w:szCs w:val="22"/>
        </w:rPr>
      </w:pPr>
      <w:r w:rsidRPr="00B153A7">
        <w:rPr>
          <w:rFonts w:ascii="Arial" w:hAnsi="Arial" w:cs="Arial"/>
          <w:sz w:val="22"/>
          <w:szCs w:val="22"/>
        </w:rPr>
        <w:t>Mezinárodní spolupráce ve výzkumu, vývoji a inovacích</w:t>
      </w:r>
    </w:p>
    <w:p w:rsidR="003B7B29" w:rsidRPr="00094853" w:rsidRDefault="003B7B29" w:rsidP="00135ADD">
      <w:pPr>
        <w:pStyle w:val="Normlnweb"/>
        <w:spacing w:before="0" w:beforeAutospacing="0" w:after="120" w:afterAutospacing="0" w:line="276" w:lineRule="auto"/>
        <w:jc w:val="both"/>
        <w:rPr>
          <w:rFonts w:ascii="Arial" w:hAnsi="Arial" w:cs="Arial"/>
          <w:color w:val="000000"/>
          <w:sz w:val="22"/>
          <w:szCs w:val="22"/>
        </w:rPr>
      </w:pPr>
      <w:r w:rsidRPr="00094853">
        <w:rPr>
          <w:rFonts w:ascii="Arial" w:hAnsi="Arial" w:cs="Arial"/>
          <w:color w:val="000000"/>
          <w:sz w:val="22"/>
          <w:szCs w:val="22"/>
        </w:rPr>
        <w:t>V analýze je poukazováno na</w:t>
      </w:r>
      <w:r w:rsidR="00850C0A">
        <w:rPr>
          <w:rFonts w:ascii="Arial" w:hAnsi="Arial" w:cs="Arial"/>
          <w:color w:val="000000"/>
          <w:sz w:val="22"/>
          <w:szCs w:val="22"/>
        </w:rPr>
        <w:t xml:space="preserve"> silné stránky a slabé stránky čwského</w:t>
      </w:r>
      <w:r w:rsidRPr="00094853">
        <w:rPr>
          <w:rFonts w:ascii="Arial" w:hAnsi="Arial" w:cs="Arial"/>
          <w:color w:val="000000"/>
          <w:sz w:val="22"/>
          <w:szCs w:val="22"/>
        </w:rPr>
        <w:t xml:space="preserve"> systému výzkumu, vývoje a inovací. Celkové výdaje na </w:t>
      </w:r>
      <w:r w:rsidR="00EC64DF">
        <w:rPr>
          <w:rFonts w:ascii="Arial" w:hAnsi="Arial" w:cs="Arial"/>
          <w:color w:val="000000"/>
          <w:sz w:val="22"/>
          <w:szCs w:val="22"/>
        </w:rPr>
        <w:t>vědu, výzkum a inovace (dále jen „VaVaI“)</w:t>
      </w:r>
      <w:r w:rsidRPr="00094853">
        <w:rPr>
          <w:rFonts w:ascii="Arial" w:hAnsi="Arial" w:cs="Arial"/>
          <w:color w:val="000000"/>
          <w:sz w:val="22"/>
          <w:szCs w:val="22"/>
        </w:rPr>
        <w:t xml:space="preserve"> v ČR dosáhly v roce 2021 121,9 mld. Kč, tj. 2,00 % HDP, a jejich dlouhodobý růst byl způsoben zejména trvalým růstem výdajů z podnikatelských zdrojů. Další složkou celkových výdajů, která přispěla k</w:t>
      </w:r>
      <w:r w:rsidR="00B41E54">
        <w:rPr>
          <w:rFonts w:ascii="Arial" w:hAnsi="Arial" w:cs="Arial"/>
          <w:color w:val="000000"/>
          <w:sz w:val="22"/>
          <w:szCs w:val="22"/>
        </w:rPr>
        <w:t> </w:t>
      </w:r>
      <w:r w:rsidRPr="00094853">
        <w:rPr>
          <w:rFonts w:ascii="Arial" w:hAnsi="Arial" w:cs="Arial"/>
          <w:color w:val="000000"/>
          <w:sz w:val="22"/>
          <w:szCs w:val="22"/>
        </w:rPr>
        <w:t>dlouhodobému růstu celkových výdajů na VaV</w:t>
      </w:r>
      <w:r w:rsidR="00EC64DF">
        <w:rPr>
          <w:rFonts w:ascii="Arial" w:hAnsi="Arial" w:cs="Arial"/>
          <w:color w:val="000000"/>
          <w:sz w:val="22"/>
          <w:szCs w:val="22"/>
        </w:rPr>
        <w:t>aI</w:t>
      </w:r>
      <w:r w:rsidRPr="00094853">
        <w:rPr>
          <w:rFonts w:ascii="Arial" w:hAnsi="Arial" w:cs="Arial"/>
          <w:color w:val="000000"/>
          <w:sz w:val="22"/>
          <w:szCs w:val="22"/>
        </w:rPr>
        <w:t xml:space="preserve">, jsou veřejné tuzemské zdroje. Výdaje státního rozpočtu na </w:t>
      </w:r>
      <w:r w:rsidR="00643460">
        <w:rPr>
          <w:rFonts w:ascii="Arial" w:hAnsi="Arial" w:cs="Arial"/>
          <w:color w:val="000000"/>
          <w:sz w:val="22"/>
          <w:szCs w:val="22"/>
        </w:rPr>
        <w:t>VaVaI</w:t>
      </w:r>
      <w:r w:rsidRPr="00094853">
        <w:rPr>
          <w:rFonts w:ascii="Arial" w:hAnsi="Arial" w:cs="Arial"/>
          <w:color w:val="000000"/>
          <w:sz w:val="22"/>
          <w:szCs w:val="22"/>
        </w:rPr>
        <w:t xml:space="preserve"> v roce 2021 dosáhly 37,5 mld. Kč. Dalším významným zdrojem financování jsou veřejné zahraniční zdroje, a to zejména strukturální fondy a rámcové programy EU, ty podle Českého statistického úřadu byly v roce 2021 ve výši 8,4 mld. Kč. </w:t>
      </w:r>
    </w:p>
    <w:p w:rsidR="003B7B29" w:rsidRPr="00094853" w:rsidRDefault="003B7B29" w:rsidP="00135ADD">
      <w:pPr>
        <w:pStyle w:val="Normlnweb"/>
        <w:spacing w:before="0" w:beforeAutospacing="0" w:after="120" w:afterAutospacing="0" w:line="276" w:lineRule="auto"/>
        <w:jc w:val="both"/>
        <w:rPr>
          <w:rFonts w:ascii="Arial" w:hAnsi="Arial" w:cs="Arial"/>
          <w:color w:val="000000"/>
          <w:sz w:val="22"/>
          <w:szCs w:val="22"/>
        </w:rPr>
      </w:pPr>
      <w:r w:rsidRPr="00094853">
        <w:rPr>
          <w:rFonts w:ascii="Arial" w:hAnsi="Arial" w:cs="Arial"/>
          <w:color w:val="000000"/>
          <w:sz w:val="22"/>
          <w:szCs w:val="22"/>
        </w:rPr>
        <w:t xml:space="preserve">ČR je zemí, jejíž ekonomika je mj. poháněna průmyslovou výrobou. I proto je významné, že výdaje </w:t>
      </w:r>
      <w:r w:rsidR="004929F6">
        <w:rPr>
          <w:rFonts w:ascii="Arial" w:hAnsi="Arial" w:cs="Arial"/>
          <w:color w:val="000000"/>
          <w:sz w:val="22"/>
          <w:szCs w:val="22"/>
        </w:rPr>
        <w:t>VaVaI</w:t>
      </w:r>
      <w:r w:rsidRPr="00094853">
        <w:rPr>
          <w:rFonts w:ascii="Arial" w:hAnsi="Arial" w:cs="Arial"/>
          <w:color w:val="000000"/>
          <w:sz w:val="22"/>
          <w:szCs w:val="22"/>
        </w:rPr>
        <w:t xml:space="preserve"> jsou téměř z 60 % kryty podnikatelskými zdroji, ve vztahu k HDP vzrostly výdaje na </w:t>
      </w:r>
      <w:r w:rsidR="00506587">
        <w:rPr>
          <w:rFonts w:ascii="Arial" w:hAnsi="Arial" w:cs="Arial"/>
          <w:color w:val="000000"/>
          <w:sz w:val="22"/>
          <w:szCs w:val="22"/>
        </w:rPr>
        <w:t>VaVaI</w:t>
      </w:r>
      <w:r w:rsidRPr="00094853">
        <w:rPr>
          <w:rFonts w:ascii="Arial" w:hAnsi="Arial" w:cs="Arial"/>
          <w:color w:val="000000"/>
          <w:sz w:val="22"/>
          <w:szCs w:val="22"/>
        </w:rPr>
        <w:t xml:space="preserve"> z podnikatelských zdrojů na 1,19 % HDP. V absolutní hodnotě podnikatelské zdroje dosahovaly 72,8 mld. Kč.</w:t>
      </w:r>
    </w:p>
    <w:p w:rsidR="003B7B29" w:rsidRPr="00094853" w:rsidRDefault="003B7B29" w:rsidP="00135ADD">
      <w:pPr>
        <w:pStyle w:val="Normlnweb"/>
        <w:spacing w:before="0" w:beforeAutospacing="0" w:after="120" w:afterAutospacing="0" w:line="276" w:lineRule="auto"/>
        <w:jc w:val="both"/>
        <w:rPr>
          <w:rFonts w:ascii="Arial" w:hAnsi="Arial" w:cs="Arial"/>
          <w:color w:val="000000"/>
          <w:sz w:val="22"/>
          <w:szCs w:val="22"/>
        </w:rPr>
      </w:pPr>
      <w:r w:rsidRPr="00094853">
        <w:rPr>
          <w:rFonts w:ascii="Arial" w:hAnsi="Arial" w:cs="Arial"/>
          <w:color w:val="000000"/>
          <w:sz w:val="22"/>
          <w:szCs w:val="22"/>
        </w:rPr>
        <w:t>Pro systém řízení VaVaI v ČR je zásadní nastavení nástrojů veřejné podpory tak, aby docházelo k akceleraci soukromých výdajů na VaVaI a ke zlepšení aplikace výsledků do</w:t>
      </w:r>
      <w:r w:rsidR="003D7829">
        <w:rPr>
          <w:rFonts w:ascii="Arial" w:hAnsi="Arial" w:cs="Arial"/>
          <w:color w:val="000000"/>
          <w:sz w:val="22"/>
          <w:szCs w:val="22"/>
        </w:rPr>
        <w:t> </w:t>
      </w:r>
      <w:r w:rsidRPr="00094853">
        <w:rPr>
          <w:rFonts w:ascii="Arial" w:hAnsi="Arial" w:cs="Arial"/>
          <w:color w:val="000000"/>
          <w:sz w:val="22"/>
          <w:szCs w:val="22"/>
        </w:rPr>
        <w:t>praxe</w:t>
      </w:r>
      <w:r w:rsidR="00C3415F">
        <w:rPr>
          <w:rFonts w:ascii="Arial" w:hAnsi="Arial" w:cs="Arial"/>
          <w:color w:val="000000"/>
          <w:sz w:val="22"/>
          <w:szCs w:val="22"/>
        </w:rPr>
        <w:t xml:space="preserve">, vyšší zastoupení žen a podpora spolupráce soukromého a veřejného sektoru. </w:t>
      </w:r>
    </w:p>
    <w:p w:rsidR="00250CD2" w:rsidRPr="004613BB" w:rsidRDefault="00250CD2" w:rsidP="00135ADD">
      <w:pPr>
        <w:tabs>
          <w:tab w:val="left" w:pos="-720"/>
        </w:tabs>
        <w:suppressAutoHyphens/>
        <w:spacing w:before="240" w:after="120" w:line="276" w:lineRule="auto"/>
        <w:jc w:val="both"/>
        <w:rPr>
          <w:rFonts w:ascii="Arial" w:hAnsi="Arial" w:cs="Arial"/>
          <w:color w:val="000000"/>
          <w:sz w:val="22"/>
          <w:szCs w:val="22"/>
        </w:rPr>
      </w:pPr>
      <w:r w:rsidRPr="004613BB">
        <w:rPr>
          <w:rFonts w:ascii="Arial" w:hAnsi="Arial" w:cs="Arial"/>
          <w:b/>
          <w:color w:val="000000"/>
          <w:sz w:val="22"/>
          <w:szCs w:val="22"/>
        </w:rPr>
        <w:t xml:space="preserve">Národní politika výzkumu, vývoje a inovací České republiky 2021+  </w:t>
      </w:r>
    </w:p>
    <w:p w:rsidR="00250CD2" w:rsidRPr="004613BB" w:rsidRDefault="00250CD2" w:rsidP="00135ADD">
      <w:pPr>
        <w:tabs>
          <w:tab w:val="left" w:pos="-720"/>
        </w:tabs>
        <w:suppressAutoHyphens/>
        <w:spacing w:after="120" w:line="276" w:lineRule="auto"/>
        <w:jc w:val="both"/>
        <w:rPr>
          <w:rFonts w:ascii="Arial" w:hAnsi="Arial" w:cs="Arial"/>
          <w:color w:val="000000"/>
          <w:sz w:val="22"/>
          <w:szCs w:val="22"/>
        </w:rPr>
      </w:pPr>
      <w:r w:rsidRPr="004613BB">
        <w:rPr>
          <w:rFonts w:ascii="Arial" w:hAnsi="Arial" w:cs="Arial"/>
          <w:color w:val="000000"/>
          <w:sz w:val="22"/>
          <w:szCs w:val="22"/>
        </w:rPr>
        <w:t xml:space="preserve">Národní politika výzkumu, vývoje a inovací České republiky 2021+ (dále jen „NP VaVaI 2021+“) představuje zastřešující strategický dokument na národní úrovni pro rozvoj všech složek VaVaI v ČR. Přispívá rovněž k naplňování některých kritérií základní podmínky pro možnost čerpání prostředků z fondů Evropské unie v programovém období 2021–2027. Její vizí je prostřednictvím efektivní podpory a zacílení výzkumu, vývoje a inovací přispět k prosperitě ČR, jako země, jejíž ekonomika je založena na znalostech a schopnosti inovovat, občané disponují kvalitními životními podmínkami a ČR je uznávaným partnerem ve společenství evropských zemí i celosvětově. Měla by přispět k rozvoji a dosažení pokroku v klíčových oblastech: řízení a financování systému výzkumu, vývoje a inovací; motivace lidí k výzkumné kariéře a rozvoj lidských zdrojů; kvalita a mezinárodní excelence </w:t>
      </w:r>
      <w:r w:rsidR="00055090">
        <w:rPr>
          <w:rFonts w:ascii="Arial" w:hAnsi="Arial" w:cs="Arial"/>
          <w:color w:val="000000"/>
          <w:sz w:val="22"/>
          <w:szCs w:val="22"/>
        </w:rPr>
        <w:t>VaVaI</w:t>
      </w:r>
      <w:r w:rsidRPr="004613BB">
        <w:rPr>
          <w:rFonts w:ascii="Arial" w:hAnsi="Arial" w:cs="Arial"/>
          <w:color w:val="000000"/>
          <w:sz w:val="22"/>
          <w:szCs w:val="22"/>
        </w:rPr>
        <w:t>; spolupráce výzkumné a aplikační sféry; inovační potenciál ČR. Reaguje rovněž na rizika a</w:t>
      </w:r>
      <w:r w:rsidR="00B41E54">
        <w:rPr>
          <w:rFonts w:ascii="Arial" w:hAnsi="Arial" w:cs="Arial"/>
          <w:color w:val="000000"/>
          <w:sz w:val="22"/>
          <w:szCs w:val="22"/>
        </w:rPr>
        <w:t> </w:t>
      </w:r>
      <w:r w:rsidRPr="004613BB">
        <w:rPr>
          <w:rFonts w:ascii="Arial" w:hAnsi="Arial" w:cs="Arial"/>
          <w:color w:val="000000"/>
          <w:sz w:val="22"/>
          <w:szCs w:val="22"/>
        </w:rPr>
        <w:t xml:space="preserve">hrozby globální povahy 21. století. Definuje 5 strategických cílů a 28 opatření k jejich realizaci. </w:t>
      </w:r>
    </w:p>
    <w:p w:rsidR="00250CD2" w:rsidRPr="004613BB" w:rsidRDefault="00250CD2" w:rsidP="00135ADD">
      <w:pPr>
        <w:tabs>
          <w:tab w:val="left" w:pos="-720"/>
        </w:tabs>
        <w:suppressAutoHyphens/>
        <w:spacing w:after="120" w:line="276" w:lineRule="auto"/>
        <w:jc w:val="both"/>
        <w:rPr>
          <w:rFonts w:ascii="Arial" w:hAnsi="Arial" w:cs="Arial"/>
          <w:color w:val="000000"/>
          <w:sz w:val="22"/>
          <w:szCs w:val="22"/>
        </w:rPr>
      </w:pPr>
      <w:r w:rsidRPr="004613BB">
        <w:rPr>
          <w:rFonts w:ascii="Arial" w:hAnsi="Arial" w:cs="Arial"/>
          <w:color w:val="000000"/>
          <w:sz w:val="22"/>
          <w:szCs w:val="22"/>
        </w:rPr>
        <w:t xml:space="preserve">Po schválení vládou v červenci 2020 byl dokument zveřejněn na webových stránkách </w:t>
      </w:r>
      <w:hyperlink r:id="rId9" w:history="1">
        <w:r w:rsidRPr="004613BB">
          <w:rPr>
            <w:rStyle w:val="Hypertextovodkaz"/>
            <w:rFonts w:ascii="Arial" w:hAnsi="Arial" w:cs="Arial"/>
            <w:color w:val="auto"/>
            <w:sz w:val="22"/>
            <w:szCs w:val="22"/>
          </w:rPr>
          <w:t>www.vyzkum.cz</w:t>
        </w:r>
      </w:hyperlink>
      <w:r w:rsidRPr="004613BB">
        <w:rPr>
          <w:rFonts w:ascii="Arial" w:hAnsi="Arial" w:cs="Arial"/>
          <w:color w:val="000000"/>
          <w:sz w:val="22"/>
          <w:szCs w:val="22"/>
        </w:rPr>
        <w:t xml:space="preserve"> v české i anglické verzi.</w:t>
      </w:r>
    </w:p>
    <w:p w:rsidR="00250CD2" w:rsidRDefault="00250CD2" w:rsidP="00135ADD">
      <w:pPr>
        <w:tabs>
          <w:tab w:val="left" w:pos="-720"/>
        </w:tabs>
        <w:suppressAutoHyphens/>
        <w:spacing w:after="120" w:line="276" w:lineRule="auto"/>
        <w:jc w:val="both"/>
        <w:rPr>
          <w:rFonts w:ascii="Arial" w:hAnsi="Arial" w:cs="Arial"/>
          <w:color w:val="000000"/>
          <w:sz w:val="22"/>
          <w:szCs w:val="22"/>
        </w:rPr>
      </w:pPr>
      <w:r w:rsidRPr="004613BB">
        <w:rPr>
          <w:rFonts w:ascii="Arial" w:hAnsi="Arial" w:cs="Arial"/>
          <w:color w:val="000000"/>
          <w:sz w:val="22"/>
          <w:szCs w:val="22"/>
        </w:rPr>
        <w:t>V roce 2022 pokračovala realizace relevantních částí NP VaVaI 2021+ dle termínů uvedených u každého z opatření. Realizace opatření závisí na možnostech státního rozpočtu.</w:t>
      </w:r>
    </w:p>
    <w:p w:rsidR="00250CD2" w:rsidRDefault="00250CD2" w:rsidP="00135ADD">
      <w:pPr>
        <w:tabs>
          <w:tab w:val="left" w:pos="-720"/>
        </w:tabs>
        <w:suppressAutoHyphens/>
        <w:spacing w:after="120" w:line="276" w:lineRule="auto"/>
        <w:jc w:val="both"/>
        <w:rPr>
          <w:rFonts w:ascii="Arial" w:hAnsi="Arial" w:cs="Arial"/>
          <w:color w:val="000000"/>
          <w:sz w:val="22"/>
          <w:szCs w:val="22"/>
        </w:rPr>
      </w:pPr>
      <w:r w:rsidRPr="00F8763A">
        <w:rPr>
          <w:rFonts w:ascii="Arial" w:hAnsi="Arial" w:cs="Arial"/>
          <w:color w:val="000000"/>
          <w:sz w:val="22"/>
          <w:szCs w:val="22"/>
        </w:rPr>
        <w:t>Rada v roce 2022 zahájila přípravu nových Národních priorit orientovaného výzkumu, které do</w:t>
      </w:r>
      <w:r w:rsidR="00B41E54">
        <w:rPr>
          <w:rFonts w:ascii="Arial" w:hAnsi="Arial" w:cs="Arial"/>
          <w:color w:val="000000"/>
          <w:sz w:val="22"/>
          <w:szCs w:val="22"/>
        </w:rPr>
        <w:t> </w:t>
      </w:r>
      <w:r w:rsidRPr="00F8763A">
        <w:rPr>
          <w:rFonts w:ascii="Arial" w:hAnsi="Arial" w:cs="Arial"/>
          <w:color w:val="000000"/>
          <w:sz w:val="22"/>
          <w:szCs w:val="22"/>
        </w:rPr>
        <w:t>budoucna stanoví jasné strategické směry rozvoje výzkumného a inovačního prostředí.</w:t>
      </w:r>
    </w:p>
    <w:p w:rsidR="00250CD2" w:rsidRPr="008F5951" w:rsidRDefault="00250CD2" w:rsidP="00135ADD">
      <w:pPr>
        <w:tabs>
          <w:tab w:val="left" w:pos="-720"/>
        </w:tabs>
        <w:suppressAutoHyphens/>
        <w:spacing w:after="120" w:line="276" w:lineRule="auto"/>
        <w:jc w:val="both"/>
        <w:rPr>
          <w:rFonts w:ascii="Arial" w:hAnsi="Arial" w:cs="Arial"/>
          <w:color w:val="000000"/>
          <w:sz w:val="22"/>
          <w:szCs w:val="22"/>
        </w:rPr>
      </w:pPr>
      <w:r w:rsidRPr="003F159D">
        <w:rPr>
          <w:rFonts w:ascii="Arial" w:hAnsi="Arial" w:cs="Arial"/>
          <w:color w:val="000000"/>
          <w:sz w:val="22"/>
          <w:szCs w:val="22"/>
        </w:rPr>
        <w:lastRenderedPageBreak/>
        <w:t>Podklady pro vyhodnocení plnění NP VaVaI 2021+ a aktualizaci věcného vymezení nových Národních priorit orientovaného výzkumu jsou zpracovávány v rámci veřejné zakázky „Koncepční a analytická podpora RVVI“.</w:t>
      </w:r>
    </w:p>
    <w:p w:rsidR="006D1047" w:rsidRPr="00653889" w:rsidRDefault="006D1047" w:rsidP="00135ADD">
      <w:pPr>
        <w:pStyle w:val="Zkladntext31"/>
        <w:keepNext/>
        <w:spacing w:before="240" w:line="276" w:lineRule="auto"/>
        <w:rPr>
          <w:rFonts w:ascii="Arial" w:hAnsi="Arial" w:cs="Arial"/>
          <w:b/>
          <w:color w:val="000000"/>
          <w:spacing w:val="0"/>
          <w:sz w:val="22"/>
          <w:szCs w:val="22"/>
        </w:rPr>
      </w:pPr>
      <w:r w:rsidRPr="00653889">
        <w:rPr>
          <w:rFonts w:ascii="Arial" w:hAnsi="Arial" w:cs="Arial"/>
          <w:b/>
          <w:color w:val="000000"/>
          <w:spacing w:val="0"/>
          <w:sz w:val="22"/>
          <w:szCs w:val="22"/>
        </w:rPr>
        <w:t>Public relations</w:t>
      </w:r>
    </w:p>
    <w:p w:rsidR="00BF0A08" w:rsidRDefault="00BF0A08" w:rsidP="00135ADD">
      <w:pPr>
        <w:keepNext/>
        <w:spacing w:after="120" w:line="276" w:lineRule="auto"/>
        <w:jc w:val="both"/>
        <w:rPr>
          <w:rFonts w:ascii="Arial" w:hAnsi="Arial" w:cs="Arial"/>
          <w:color w:val="000000"/>
          <w:sz w:val="22"/>
          <w:szCs w:val="22"/>
          <w:u w:val="single"/>
        </w:rPr>
      </w:pPr>
      <w:r>
        <w:rPr>
          <w:rFonts w:ascii="Arial" w:hAnsi="Arial" w:cs="Arial"/>
          <w:color w:val="000000"/>
          <w:sz w:val="22"/>
          <w:szCs w:val="22"/>
          <w:u w:val="single"/>
        </w:rPr>
        <w:t>Konference</w:t>
      </w:r>
    </w:p>
    <w:p w:rsidR="00BF0A08" w:rsidRPr="008E4F07" w:rsidRDefault="00BF0A08" w:rsidP="00135ADD">
      <w:pPr>
        <w:spacing w:after="120" w:line="276" w:lineRule="auto"/>
        <w:jc w:val="both"/>
        <w:rPr>
          <w:rFonts w:ascii="Arial" w:hAnsi="Arial" w:cs="Arial"/>
          <w:color w:val="000000"/>
          <w:sz w:val="22"/>
          <w:szCs w:val="22"/>
        </w:rPr>
      </w:pPr>
      <w:r w:rsidRPr="00AA5DCF">
        <w:rPr>
          <w:rFonts w:ascii="Arial" w:hAnsi="Arial" w:cs="Arial"/>
          <w:color w:val="000000"/>
          <w:sz w:val="22"/>
          <w:szCs w:val="22"/>
        </w:rPr>
        <w:t xml:space="preserve">Kulatý stůl k transferu znalostí a technologií, pořádaný ministryní pro vědu, výzkum a inovace a předsedkyní Rady ve spolupráci s </w:t>
      </w:r>
      <w:r w:rsidR="00A92B94">
        <w:rPr>
          <w:rFonts w:ascii="Arial" w:hAnsi="Arial" w:cs="Arial"/>
          <w:color w:val="000000"/>
          <w:sz w:val="22"/>
          <w:szCs w:val="22"/>
        </w:rPr>
        <w:t>AV</w:t>
      </w:r>
      <w:r w:rsidRPr="00AA5DCF">
        <w:rPr>
          <w:rFonts w:ascii="Arial" w:hAnsi="Arial" w:cs="Arial"/>
          <w:color w:val="000000"/>
          <w:sz w:val="22"/>
          <w:szCs w:val="22"/>
        </w:rPr>
        <w:t xml:space="preserve"> ČR, se konal dne 9. </w:t>
      </w:r>
      <w:r w:rsidR="00A92B94">
        <w:rPr>
          <w:rFonts w:ascii="Arial" w:hAnsi="Arial" w:cs="Arial"/>
          <w:color w:val="000000"/>
          <w:sz w:val="22"/>
          <w:szCs w:val="22"/>
        </w:rPr>
        <w:t>června</w:t>
      </w:r>
      <w:r w:rsidRPr="00AA5DCF">
        <w:rPr>
          <w:rFonts w:ascii="Arial" w:hAnsi="Arial" w:cs="Arial"/>
          <w:color w:val="000000"/>
          <w:sz w:val="22"/>
          <w:szCs w:val="22"/>
        </w:rPr>
        <w:t xml:space="preserve"> 2022 v Lichtenštejnském paláci v Praze. Cílem akce bylo nabídnout příležitost pro</w:t>
      </w:r>
      <w:r>
        <w:rPr>
          <w:rFonts w:ascii="Arial" w:hAnsi="Arial" w:cs="Arial"/>
          <w:color w:val="000000"/>
          <w:sz w:val="22"/>
          <w:szCs w:val="22"/>
        </w:rPr>
        <w:t> </w:t>
      </w:r>
      <w:r w:rsidRPr="00AA5DCF">
        <w:rPr>
          <w:rFonts w:ascii="Arial" w:hAnsi="Arial" w:cs="Arial"/>
          <w:color w:val="000000"/>
          <w:sz w:val="22"/>
          <w:szCs w:val="22"/>
        </w:rPr>
        <w:t>odborné setkání výzkumného a</w:t>
      </w:r>
      <w:r w:rsidR="00B41E54">
        <w:rPr>
          <w:rFonts w:ascii="Arial" w:hAnsi="Arial" w:cs="Arial"/>
          <w:color w:val="000000"/>
          <w:sz w:val="22"/>
          <w:szCs w:val="22"/>
        </w:rPr>
        <w:t> </w:t>
      </w:r>
      <w:r w:rsidRPr="00AA5DCF">
        <w:rPr>
          <w:rFonts w:ascii="Arial" w:hAnsi="Arial" w:cs="Arial"/>
          <w:color w:val="000000"/>
          <w:sz w:val="22"/>
          <w:szCs w:val="22"/>
        </w:rPr>
        <w:t>podnikatelského sektoru, vytváření sítí mezi zúčastněnými stranami v systému vědeckého výzkumu a inovací s cílem rozvíjet a</w:t>
      </w:r>
      <w:r w:rsidR="00560F38">
        <w:rPr>
          <w:rFonts w:ascii="Arial" w:hAnsi="Arial" w:cs="Arial"/>
          <w:color w:val="000000"/>
          <w:sz w:val="22"/>
          <w:szCs w:val="22"/>
        </w:rPr>
        <w:t> </w:t>
      </w:r>
      <w:r w:rsidRPr="00AA5DCF">
        <w:rPr>
          <w:rFonts w:ascii="Arial" w:hAnsi="Arial" w:cs="Arial"/>
          <w:color w:val="000000"/>
          <w:sz w:val="22"/>
          <w:szCs w:val="22"/>
        </w:rPr>
        <w:t>optimalizovat využití vědeckého výzkumného a</w:t>
      </w:r>
      <w:r w:rsidR="00B41E54">
        <w:rPr>
          <w:rFonts w:ascii="Arial" w:hAnsi="Arial" w:cs="Arial"/>
          <w:color w:val="000000"/>
          <w:sz w:val="22"/>
          <w:szCs w:val="22"/>
        </w:rPr>
        <w:t> </w:t>
      </w:r>
      <w:r w:rsidRPr="00AA5DCF">
        <w:rPr>
          <w:rFonts w:ascii="Arial" w:hAnsi="Arial" w:cs="Arial"/>
          <w:color w:val="000000"/>
          <w:sz w:val="22"/>
          <w:szCs w:val="22"/>
        </w:rPr>
        <w:t>inovačního potenciálu. Záměrem akce bylo přispět k</w:t>
      </w:r>
      <w:r>
        <w:rPr>
          <w:rFonts w:ascii="Arial" w:hAnsi="Arial" w:cs="Arial"/>
          <w:color w:val="000000"/>
          <w:sz w:val="22"/>
          <w:szCs w:val="22"/>
        </w:rPr>
        <w:t> </w:t>
      </w:r>
      <w:r w:rsidRPr="00AA5DCF">
        <w:rPr>
          <w:rFonts w:ascii="Arial" w:hAnsi="Arial" w:cs="Arial"/>
          <w:color w:val="000000"/>
          <w:sz w:val="22"/>
          <w:szCs w:val="22"/>
        </w:rPr>
        <w:t xml:space="preserve">zefektivnění stávajícího systému transferu znalostí a technologií a lepší komercionalizaci výsledků </w:t>
      </w:r>
      <w:r w:rsidR="0060535B">
        <w:rPr>
          <w:rFonts w:ascii="Arial" w:hAnsi="Arial" w:cs="Arial"/>
          <w:color w:val="000000"/>
          <w:sz w:val="22"/>
          <w:szCs w:val="22"/>
        </w:rPr>
        <w:t>VaVaI</w:t>
      </w:r>
      <w:r w:rsidRPr="00AA5DCF">
        <w:rPr>
          <w:rFonts w:ascii="Arial" w:hAnsi="Arial" w:cs="Arial"/>
          <w:color w:val="000000"/>
          <w:sz w:val="22"/>
          <w:szCs w:val="22"/>
        </w:rPr>
        <w:t xml:space="preserve"> hrazených z</w:t>
      </w:r>
      <w:r w:rsidRPr="008E4F07">
        <w:rPr>
          <w:rFonts w:ascii="Arial" w:hAnsi="Arial" w:cs="Arial"/>
          <w:color w:val="000000"/>
          <w:sz w:val="22"/>
          <w:szCs w:val="22"/>
        </w:rPr>
        <w:t> veřejných prostředků pro dosažení hospodářského pokroku a lepší život české společnosti.</w:t>
      </w:r>
    </w:p>
    <w:p w:rsidR="003B7B29" w:rsidRPr="00662CE3" w:rsidRDefault="00BF0A08" w:rsidP="00135ADD">
      <w:pPr>
        <w:spacing w:after="120" w:line="276" w:lineRule="auto"/>
        <w:jc w:val="both"/>
        <w:rPr>
          <w:rFonts w:ascii="Arial" w:hAnsi="Arial" w:cs="Arial"/>
          <w:color w:val="000000"/>
          <w:sz w:val="22"/>
          <w:szCs w:val="22"/>
        </w:rPr>
      </w:pPr>
      <w:r w:rsidRPr="00AA5DCF">
        <w:rPr>
          <w:rFonts w:ascii="Arial" w:hAnsi="Arial" w:cs="Arial"/>
          <w:color w:val="000000"/>
          <w:sz w:val="22"/>
          <w:szCs w:val="22"/>
        </w:rPr>
        <w:t>Konference Výzkum, vývoj a inovace pro řešení klimatické změny v ČR, pořádaná ministryní pro vědu, výzkum a inovace a předsedkyní Rady ve spolupráci s</w:t>
      </w:r>
      <w:r>
        <w:rPr>
          <w:rFonts w:ascii="Arial" w:hAnsi="Arial" w:cs="Arial"/>
          <w:color w:val="000000"/>
          <w:sz w:val="22"/>
          <w:szCs w:val="22"/>
        </w:rPr>
        <w:t> </w:t>
      </w:r>
      <w:r w:rsidRPr="00AA5DCF">
        <w:rPr>
          <w:rFonts w:ascii="Arial" w:hAnsi="Arial" w:cs="Arial"/>
          <w:color w:val="000000"/>
          <w:sz w:val="22"/>
          <w:szCs w:val="22"/>
        </w:rPr>
        <w:t>Ministerst</w:t>
      </w:r>
      <w:r w:rsidRPr="00FC6193">
        <w:rPr>
          <w:rFonts w:ascii="Arial" w:hAnsi="Arial" w:cs="Arial"/>
          <w:color w:val="000000"/>
          <w:sz w:val="22"/>
          <w:szCs w:val="22"/>
        </w:rPr>
        <w:t xml:space="preserve">vem životního prostředí a </w:t>
      </w:r>
      <w:r w:rsidR="00772148">
        <w:rPr>
          <w:rFonts w:ascii="Arial" w:hAnsi="Arial" w:cs="Arial"/>
          <w:color w:val="000000"/>
          <w:sz w:val="22"/>
          <w:szCs w:val="22"/>
        </w:rPr>
        <w:t>AV ČR</w:t>
      </w:r>
      <w:r w:rsidRPr="00FC6193">
        <w:rPr>
          <w:rFonts w:ascii="Arial" w:hAnsi="Arial" w:cs="Arial"/>
          <w:color w:val="000000"/>
          <w:sz w:val="22"/>
          <w:szCs w:val="22"/>
        </w:rPr>
        <w:t xml:space="preserve">, se uskutečnila </w:t>
      </w:r>
      <w:r w:rsidR="00D60FCC">
        <w:rPr>
          <w:rFonts w:ascii="Arial" w:hAnsi="Arial" w:cs="Arial"/>
          <w:color w:val="000000"/>
          <w:sz w:val="22"/>
          <w:szCs w:val="22"/>
        </w:rPr>
        <w:t xml:space="preserve">dne </w:t>
      </w:r>
      <w:r w:rsidRPr="00FC6193">
        <w:rPr>
          <w:rFonts w:ascii="Arial" w:hAnsi="Arial" w:cs="Arial"/>
          <w:color w:val="000000"/>
          <w:sz w:val="22"/>
          <w:szCs w:val="22"/>
        </w:rPr>
        <w:t>23. června 2022 v Lichtenštejnském paláci v Praze.</w:t>
      </w:r>
      <w:r w:rsidRPr="00AA5DCF">
        <w:rPr>
          <w:rFonts w:ascii="Arial" w:hAnsi="Arial" w:cs="Arial"/>
          <w:color w:val="000000"/>
          <w:sz w:val="22"/>
          <w:szCs w:val="22"/>
        </w:rPr>
        <w:t xml:space="preserve"> Cílem akce bylo významně zefektivnit využívání nejnovějších vědeckých poznatků při rozhodování o opatřeních ke zmírňování projevů klimatické změny a k adaptacím na její dopady. Konference byla zaměřena na dialog mezi odbornou sférou, veřejnou správou i veřejností za účelem spolupráce, výměny informací a zkušeností a lepšího porozumění naléhavosti dosáhnout pokroku a podpory v zavádění těchto opatření.</w:t>
      </w:r>
    </w:p>
    <w:p w:rsidR="006A1E6E" w:rsidRPr="007B2402" w:rsidRDefault="006A1E6E" w:rsidP="00135ADD">
      <w:pPr>
        <w:keepNext/>
        <w:spacing w:after="120" w:line="276" w:lineRule="auto"/>
        <w:jc w:val="both"/>
        <w:rPr>
          <w:rFonts w:ascii="Arial" w:hAnsi="Arial" w:cs="Arial"/>
          <w:color w:val="000000"/>
          <w:sz w:val="22"/>
          <w:szCs w:val="22"/>
          <w:u w:val="single"/>
        </w:rPr>
      </w:pPr>
      <w:r w:rsidRPr="007B2402">
        <w:rPr>
          <w:rFonts w:ascii="Arial" w:hAnsi="Arial" w:cs="Arial"/>
          <w:color w:val="000000"/>
          <w:sz w:val="22"/>
          <w:szCs w:val="22"/>
          <w:u w:val="single"/>
        </w:rPr>
        <w:t>Tiskové konference a publicita významných akcí</w:t>
      </w:r>
    </w:p>
    <w:p w:rsidR="006A1E6E" w:rsidRPr="003B4944" w:rsidRDefault="006A1E6E" w:rsidP="00135ADD">
      <w:pPr>
        <w:spacing w:after="120" w:line="276" w:lineRule="auto"/>
        <w:jc w:val="both"/>
        <w:rPr>
          <w:rFonts w:ascii="Arial" w:hAnsi="Arial" w:cs="Arial"/>
          <w:sz w:val="22"/>
          <w:szCs w:val="22"/>
        </w:rPr>
      </w:pPr>
      <w:r w:rsidRPr="003B4944">
        <w:rPr>
          <w:rFonts w:ascii="Arial" w:hAnsi="Arial" w:cs="Arial"/>
          <w:sz w:val="22"/>
          <w:szCs w:val="22"/>
        </w:rPr>
        <w:t xml:space="preserve">Ministryně pro vědu, výzkum a inovace </w:t>
      </w:r>
      <w:r>
        <w:rPr>
          <w:rFonts w:ascii="Arial" w:hAnsi="Arial" w:cs="Arial"/>
          <w:sz w:val="22"/>
          <w:szCs w:val="22"/>
        </w:rPr>
        <w:t xml:space="preserve">a předsedkyně Rady </w:t>
      </w:r>
      <w:r w:rsidRPr="003B4944">
        <w:rPr>
          <w:rFonts w:ascii="Arial" w:hAnsi="Arial" w:cs="Arial"/>
          <w:sz w:val="22"/>
          <w:szCs w:val="22"/>
        </w:rPr>
        <w:t>Helena Langšádlová</w:t>
      </w:r>
      <w:r>
        <w:rPr>
          <w:rFonts w:ascii="Arial" w:hAnsi="Arial" w:cs="Arial"/>
          <w:sz w:val="22"/>
          <w:szCs w:val="22"/>
        </w:rPr>
        <w:t xml:space="preserve"> </w:t>
      </w:r>
      <w:r w:rsidRPr="003B4944">
        <w:rPr>
          <w:rFonts w:ascii="Arial" w:hAnsi="Arial" w:cs="Arial"/>
          <w:sz w:val="22"/>
          <w:szCs w:val="22"/>
        </w:rPr>
        <w:t xml:space="preserve">prezentovala pravidelně spolu s místopředsedy Rady a dalšími zvanými mluvčími významná sdělení k výstupům ze zasedání Rady na tiskových konferencích, jež jsou pořádány bezprostředně po zasedání Rady. </w:t>
      </w:r>
    </w:p>
    <w:p w:rsidR="006A1E6E" w:rsidRPr="003B4944" w:rsidRDefault="006A1E6E" w:rsidP="00135ADD">
      <w:pPr>
        <w:spacing w:after="120" w:line="276" w:lineRule="auto"/>
        <w:jc w:val="both"/>
        <w:rPr>
          <w:rFonts w:ascii="Arial" w:hAnsi="Arial" w:cs="Arial"/>
          <w:sz w:val="22"/>
          <w:szCs w:val="22"/>
        </w:rPr>
      </w:pPr>
      <w:r w:rsidRPr="003B4944">
        <w:rPr>
          <w:rFonts w:ascii="Arial" w:hAnsi="Arial" w:cs="Arial"/>
          <w:sz w:val="22"/>
          <w:szCs w:val="22"/>
        </w:rPr>
        <w:t>Další klíčová setkání s médii se konala u příležitosti oslav 30 let činnosti Rady dne 9.</w:t>
      </w:r>
      <w:r w:rsidR="008A5B6E">
        <w:rPr>
          <w:rFonts w:ascii="Arial" w:hAnsi="Arial" w:cs="Arial"/>
          <w:sz w:val="22"/>
          <w:szCs w:val="22"/>
        </w:rPr>
        <w:t> </w:t>
      </w:r>
      <w:r w:rsidRPr="003B4944">
        <w:rPr>
          <w:rFonts w:ascii="Arial" w:hAnsi="Arial" w:cs="Arial"/>
          <w:sz w:val="22"/>
          <w:szCs w:val="22"/>
        </w:rPr>
        <w:t xml:space="preserve">listopadu 2022 v prostorách Úřadu vlády ČR, v rámci slavnostního udělení Ceny předsedkyně Rady za propagaci či popularizaci VaVaI a u příležitosti předání Národní ceny vlády Česká hlava za rok 2022. </w:t>
      </w:r>
    </w:p>
    <w:p w:rsidR="006A1E6E" w:rsidRPr="003B4944" w:rsidRDefault="006A1E6E" w:rsidP="00135ADD">
      <w:pPr>
        <w:spacing w:after="120" w:line="276" w:lineRule="auto"/>
        <w:jc w:val="both"/>
        <w:rPr>
          <w:rFonts w:ascii="Arial" w:hAnsi="Arial" w:cs="Arial"/>
          <w:sz w:val="22"/>
          <w:szCs w:val="22"/>
        </w:rPr>
      </w:pPr>
      <w:r w:rsidRPr="003B4944">
        <w:rPr>
          <w:rFonts w:ascii="Arial" w:hAnsi="Arial" w:cs="Arial"/>
          <w:sz w:val="22"/>
          <w:szCs w:val="22"/>
        </w:rPr>
        <w:t>K odborným setkáním, která Rada organizovala v roce 2022, byla zajištěna publicita stěžejně cestou brífinků pro média a pozvánek vybraným novinářům k účasti na akci</w:t>
      </w:r>
      <w:r>
        <w:rPr>
          <w:rFonts w:ascii="Arial" w:hAnsi="Arial" w:cs="Arial"/>
          <w:sz w:val="22"/>
          <w:szCs w:val="22"/>
        </w:rPr>
        <w:t>.</w:t>
      </w:r>
      <w:r w:rsidRPr="003B4944">
        <w:rPr>
          <w:rFonts w:ascii="Arial" w:hAnsi="Arial" w:cs="Arial"/>
          <w:sz w:val="22"/>
          <w:szCs w:val="22"/>
        </w:rPr>
        <w:t xml:space="preserve"> </w:t>
      </w:r>
    </w:p>
    <w:p w:rsidR="006A1E6E" w:rsidRDefault="006A1E6E" w:rsidP="00135ADD">
      <w:pPr>
        <w:spacing w:after="120" w:line="276" w:lineRule="auto"/>
        <w:jc w:val="both"/>
        <w:rPr>
          <w:rFonts w:ascii="Arial" w:hAnsi="Arial" w:cs="Arial"/>
          <w:sz w:val="22"/>
          <w:szCs w:val="22"/>
        </w:rPr>
      </w:pPr>
      <w:r w:rsidRPr="003B4944">
        <w:rPr>
          <w:rFonts w:ascii="Arial" w:hAnsi="Arial" w:cs="Arial"/>
          <w:sz w:val="22"/>
          <w:szCs w:val="22"/>
        </w:rPr>
        <w:t>Předsedkyně Rady a ministryně pro vědu, výzkum a inovace se dále 22. září 2022 v</w:t>
      </w:r>
      <w:r w:rsidR="00560F38">
        <w:rPr>
          <w:rFonts w:ascii="Arial" w:hAnsi="Arial" w:cs="Arial"/>
          <w:sz w:val="22"/>
          <w:szCs w:val="22"/>
        </w:rPr>
        <w:t> </w:t>
      </w:r>
      <w:r w:rsidRPr="003B4944">
        <w:rPr>
          <w:rFonts w:ascii="Arial" w:hAnsi="Arial" w:cs="Arial"/>
          <w:sz w:val="22"/>
          <w:szCs w:val="22"/>
        </w:rPr>
        <w:t xml:space="preserve">prostorách Úřadu vlády ČR sešla s úspěšnými mladými vědci a vědkyněmi, nositeli a nositelkami Prémie Lumina quaeruntur, kterou uděluje </w:t>
      </w:r>
      <w:r w:rsidR="003D3283">
        <w:rPr>
          <w:rFonts w:ascii="Arial" w:hAnsi="Arial" w:cs="Arial"/>
          <w:sz w:val="22"/>
          <w:szCs w:val="22"/>
        </w:rPr>
        <w:t>AV</w:t>
      </w:r>
      <w:r w:rsidRPr="003B4944">
        <w:rPr>
          <w:rFonts w:ascii="Arial" w:hAnsi="Arial" w:cs="Arial"/>
          <w:sz w:val="22"/>
          <w:szCs w:val="22"/>
        </w:rPr>
        <w:t xml:space="preserve"> ČR. Na setkání navázal speed-dating mladých vědců s novináři. Ve spolupráci Rady s Českou asociací science center se 31. října 2022 v Pevnosti poznání v Olomouci uskutečnil první hackathon komunikace vědy. Studenti středních škol zde designovali za supervize zkušených lektorů komunikační projekty na rozdílná témata od politologie až po kosmický výzkum. Z</w:t>
      </w:r>
      <w:r w:rsidR="00560F38">
        <w:rPr>
          <w:rFonts w:ascii="Arial" w:hAnsi="Arial" w:cs="Arial"/>
          <w:sz w:val="22"/>
          <w:szCs w:val="22"/>
        </w:rPr>
        <w:t> </w:t>
      </w:r>
      <w:r w:rsidRPr="003B4944">
        <w:rPr>
          <w:rFonts w:ascii="Arial" w:hAnsi="Arial" w:cs="Arial"/>
          <w:sz w:val="22"/>
          <w:szCs w:val="22"/>
        </w:rPr>
        <w:t>hackathonu vyplynulo klíčové použití sociálních sítí pro komunikaci vědy v dané cílové skupině. Studenti často sítě užívají jako důležitý zdroj informací o světě. Studenti zde kupř. získali informace, jak a proč vědu komunikovat směrem k</w:t>
      </w:r>
      <w:r w:rsidR="00B41E54">
        <w:rPr>
          <w:rFonts w:ascii="Arial" w:hAnsi="Arial" w:cs="Arial"/>
          <w:sz w:val="22"/>
          <w:szCs w:val="22"/>
        </w:rPr>
        <w:t> </w:t>
      </w:r>
      <w:r w:rsidRPr="003B4944">
        <w:rPr>
          <w:rFonts w:ascii="Arial" w:hAnsi="Arial" w:cs="Arial"/>
          <w:sz w:val="22"/>
          <w:szCs w:val="22"/>
        </w:rPr>
        <w:t xml:space="preserve">veřejnosti. Obě akce zaznamenaly širší </w:t>
      </w:r>
      <w:r>
        <w:rPr>
          <w:rFonts w:ascii="Arial" w:hAnsi="Arial" w:cs="Arial"/>
          <w:sz w:val="22"/>
          <w:szCs w:val="22"/>
        </w:rPr>
        <w:t>publicitu na sociálních sítích.</w:t>
      </w:r>
    </w:p>
    <w:p w:rsidR="006A1E6E" w:rsidRPr="00655437" w:rsidRDefault="006A1E6E" w:rsidP="00135ADD">
      <w:pPr>
        <w:spacing w:after="120" w:line="276" w:lineRule="auto"/>
        <w:jc w:val="both"/>
        <w:rPr>
          <w:rFonts w:ascii="Arial" w:hAnsi="Arial" w:cs="Arial"/>
          <w:sz w:val="22"/>
          <w:szCs w:val="22"/>
        </w:rPr>
      </w:pPr>
      <w:r w:rsidRPr="001D2BBD">
        <w:rPr>
          <w:rFonts w:ascii="Arial" w:hAnsi="Arial" w:cs="Arial"/>
          <w:sz w:val="22"/>
          <w:szCs w:val="22"/>
        </w:rPr>
        <w:lastRenderedPageBreak/>
        <w:t xml:space="preserve">Rada v tomto roce s podporou Sekce </w:t>
      </w:r>
      <w:r w:rsidR="008F766C">
        <w:rPr>
          <w:rFonts w:ascii="Arial" w:hAnsi="Arial" w:cs="Arial"/>
          <w:sz w:val="22"/>
          <w:szCs w:val="22"/>
        </w:rPr>
        <w:t>VVI</w:t>
      </w:r>
      <w:r w:rsidR="00FD5B5A">
        <w:rPr>
          <w:rFonts w:ascii="Arial" w:hAnsi="Arial" w:cs="Arial"/>
          <w:sz w:val="22"/>
          <w:szCs w:val="22"/>
        </w:rPr>
        <w:t xml:space="preserve"> </w:t>
      </w:r>
      <w:r w:rsidRPr="001D2BBD">
        <w:rPr>
          <w:rFonts w:ascii="Arial" w:hAnsi="Arial" w:cs="Arial"/>
          <w:sz w:val="22"/>
          <w:szCs w:val="22"/>
        </w:rPr>
        <w:t xml:space="preserve"> zorganizovala odborné a výroční akce: </w:t>
      </w:r>
    </w:p>
    <w:p w:rsidR="006A1E6E" w:rsidRPr="007B2402" w:rsidRDefault="006A1E6E" w:rsidP="00135ADD">
      <w:pPr>
        <w:numPr>
          <w:ilvl w:val="0"/>
          <w:numId w:val="24"/>
        </w:numPr>
        <w:spacing w:after="120" w:line="276" w:lineRule="auto"/>
        <w:jc w:val="both"/>
        <w:rPr>
          <w:rFonts w:ascii="Arial" w:hAnsi="Arial" w:cs="Arial"/>
          <w:sz w:val="22"/>
          <w:szCs w:val="22"/>
        </w:rPr>
      </w:pPr>
      <w:r>
        <w:rPr>
          <w:rFonts w:ascii="Arial" w:hAnsi="Arial" w:cs="Arial"/>
          <w:sz w:val="22"/>
          <w:szCs w:val="22"/>
        </w:rPr>
        <w:t>k</w:t>
      </w:r>
      <w:r w:rsidRPr="007B2402">
        <w:rPr>
          <w:rFonts w:ascii="Arial" w:hAnsi="Arial" w:cs="Arial"/>
          <w:sz w:val="22"/>
          <w:szCs w:val="22"/>
        </w:rPr>
        <w:t>onf</w:t>
      </w:r>
      <w:r w:rsidRPr="00B46B28">
        <w:rPr>
          <w:rFonts w:ascii="Arial" w:hAnsi="Arial" w:cs="Arial"/>
          <w:sz w:val="22"/>
          <w:szCs w:val="22"/>
        </w:rPr>
        <w:t>erence</w:t>
      </w:r>
      <w:r w:rsidRPr="007B2402">
        <w:rPr>
          <w:rFonts w:ascii="Arial" w:hAnsi="Arial" w:cs="Arial"/>
          <w:sz w:val="22"/>
          <w:szCs w:val="22"/>
        </w:rPr>
        <w:t xml:space="preserve"> Implementace Metodiky 2017+ (30. března 2022, Univerzitní kino SCALA, Brno, ve spolupráci s Masarykovou univerzitou)</w:t>
      </w:r>
    </w:p>
    <w:p w:rsidR="006A1E6E" w:rsidRPr="007B2402" w:rsidRDefault="006A1E6E" w:rsidP="00135ADD">
      <w:pPr>
        <w:numPr>
          <w:ilvl w:val="0"/>
          <w:numId w:val="24"/>
        </w:numPr>
        <w:spacing w:after="120" w:line="276" w:lineRule="auto"/>
        <w:jc w:val="both"/>
        <w:rPr>
          <w:rFonts w:ascii="Arial" w:hAnsi="Arial" w:cs="Arial"/>
          <w:sz w:val="22"/>
          <w:szCs w:val="22"/>
        </w:rPr>
      </w:pPr>
      <w:r w:rsidRPr="007B2402">
        <w:rPr>
          <w:rFonts w:ascii="Arial" w:hAnsi="Arial" w:cs="Arial"/>
          <w:sz w:val="22"/>
          <w:szCs w:val="22"/>
        </w:rPr>
        <w:t>Kulatý stůl k transferu znalostí a technologií (9. června 2022, Lichtenštejnský palác, Praha, ve spolupráci s </w:t>
      </w:r>
      <w:r w:rsidR="00A864D6">
        <w:rPr>
          <w:rFonts w:ascii="Arial" w:hAnsi="Arial" w:cs="Arial"/>
          <w:sz w:val="22"/>
          <w:szCs w:val="22"/>
        </w:rPr>
        <w:t>AV</w:t>
      </w:r>
      <w:r w:rsidRPr="007B2402">
        <w:rPr>
          <w:rFonts w:ascii="Arial" w:hAnsi="Arial" w:cs="Arial"/>
          <w:sz w:val="22"/>
          <w:szCs w:val="22"/>
        </w:rPr>
        <w:t xml:space="preserve"> ČR)</w:t>
      </w:r>
    </w:p>
    <w:p w:rsidR="006A1E6E" w:rsidRPr="007B2402" w:rsidRDefault="006A1E6E" w:rsidP="00135ADD">
      <w:pPr>
        <w:numPr>
          <w:ilvl w:val="0"/>
          <w:numId w:val="24"/>
        </w:numPr>
        <w:spacing w:after="120" w:line="276" w:lineRule="auto"/>
        <w:jc w:val="both"/>
        <w:rPr>
          <w:rFonts w:ascii="Arial" w:hAnsi="Arial" w:cs="Arial"/>
          <w:sz w:val="22"/>
          <w:szCs w:val="22"/>
        </w:rPr>
      </w:pPr>
      <w:r w:rsidRPr="006E2743">
        <w:rPr>
          <w:rFonts w:ascii="Arial" w:hAnsi="Arial" w:cs="Arial"/>
          <w:sz w:val="22"/>
          <w:szCs w:val="22"/>
        </w:rPr>
        <w:t>k</w:t>
      </w:r>
      <w:r w:rsidRPr="007B2402">
        <w:rPr>
          <w:rFonts w:ascii="Arial" w:hAnsi="Arial" w:cs="Arial"/>
          <w:sz w:val="22"/>
          <w:szCs w:val="22"/>
        </w:rPr>
        <w:t>onfe</w:t>
      </w:r>
      <w:r w:rsidRPr="00B46B28">
        <w:rPr>
          <w:rFonts w:ascii="Arial" w:hAnsi="Arial" w:cs="Arial"/>
          <w:sz w:val="22"/>
          <w:szCs w:val="22"/>
        </w:rPr>
        <w:t>rence</w:t>
      </w:r>
      <w:r w:rsidRPr="007B2402">
        <w:rPr>
          <w:rFonts w:ascii="Arial" w:hAnsi="Arial" w:cs="Arial"/>
          <w:sz w:val="22"/>
          <w:szCs w:val="22"/>
        </w:rPr>
        <w:t xml:space="preserve"> Výzkum, vývoj a inovace pro řešení klimatické změny v ČR (23. června 2022, Lichtenštejnský palác, Praha, ve spolupráci s Ministerstvem životního prostředí a </w:t>
      </w:r>
      <w:r w:rsidR="00A864D6">
        <w:rPr>
          <w:rFonts w:ascii="Arial" w:hAnsi="Arial" w:cs="Arial"/>
          <w:sz w:val="22"/>
          <w:szCs w:val="22"/>
        </w:rPr>
        <w:t>AV</w:t>
      </w:r>
      <w:r w:rsidRPr="007B2402">
        <w:rPr>
          <w:rFonts w:ascii="Arial" w:hAnsi="Arial" w:cs="Arial"/>
          <w:sz w:val="22"/>
          <w:szCs w:val="22"/>
        </w:rPr>
        <w:t xml:space="preserve"> ČR)</w:t>
      </w:r>
    </w:p>
    <w:p w:rsidR="006A1E6E" w:rsidRPr="006E2743" w:rsidRDefault="006A1E6E" w:rsidP="00135ADD">
      <w:pPr>
        <w:numPr>
          <w:ilvl w:val="0"/>
          <w:numId w:val="24"/>
        </w:numPr>
        <w:spacing w:after="120" w:line="276" w:lineRule="auto"/>
        <w:jc w:val="both"/>
        <w:rPr>
          <w:rFonts w:ascii="Arial" w:hAnsi="Arial" w:cs="Arial"/>
          <w:sz w:val="22"/>
          <w:szCs w:val="22"/>
        </w:rPr>
      </w:pPr>
      <w:r w:rsidRPr="006E2743">
        <w:rPr>
          <w:rFonts w:ascii="Arial" w:hAnsi="Arial" w:cs="Arial"/>
          <w:sz w:val="22"/>
          <w:szCs w:val="22"/>
        </w:rPr>
        <w:t>s</w:t>
      </w:r>
      <w:r w:rsidRPr="007B2402">
        <w:rPr>
          <w:rFonts w:ascii="Arial" w:hAnsi="Arial" w:cs="Arial"/>
          <w:sz w:val="22"/>
          <w:szCs w:val="22"/>
        </w:rPr>
        <w:t>lavnostní setkání „30 let činnosti Rady“ za účasti předsedy vlády ČR Petra Fialy, místopředsedy Senátu Parlamentu ČR Jiřího Drahoše, ministryně pro vědu, výzkum a</w:t>
      </w:r>
      <w:r w:rsidR="00560F38">
        <w:rPr>
          <w:rFonts w:ascii="Arial" w:hAnsi="Arial" w:cs="Arial"/>
          <w:sz w:val="22"/>
          <w:szCs w:val="22"/>
        </w:rPr>
        <w:t> </w:t>
      </w:r>
      <w:r w:rsidRPr="007B2402">
        <w:rPr>
          <w:rFonts w:ascii="Arial" w:hAnsi="Arial" w:cs="Arial"/>
          <w:sz w:val="22"/>
          <w:szCs w:val="22"/>
        </w:rPr>
        <w:t>inovace a  předsedkyně Rady Heleny Langšádlové, emeritních předsedů Rady a</w:t>
      </w:r>
      <w:r w:rsidR="00560F38">
        <w:rPr>
          <w:rFonts w:ascii="Arial" w:hAnsi="Arial" w:cs="Arial"/>
          <w:sz w:val="22"/>
          <w:szCs w:val="22"/>
        </w:rPr>
        <w:t> </w:t>
      </w:r>
      <w:r w:rsidRPr="007B2402">
        <w:rPr>
          <w:rFonts w:ascii="Arial" w:hAnsi="Arial" w:cs="Arial"/>
          <w:sz w:val="22"/>
          <w:szCs w:val="22"/>
        </w:rPr>
        <w:t>členů vlády, čelních zástupců akademické obce, ministerstev a dalších aktérů z</w:t>
      </w:r>
      <w:r w:rsidR="00560F38">
        <w:rPr>
          <w:rFonts w:ascii="Arial" w:hAnsi="Arial" w:cs="Arial"/>
          <w:sz w:val="22"/>
          <w:szCs w:val="22"/>
        </w:rPr>
        <w:t> </w:t>
      </w:r>
      <w:r w:rsidRPr="007B2402">
        <w:rPr>
          <w:rFonts w:ascii="Arial" w:hAnsi="Arial" w:cs="Arial"/>
          <w:sz w:val="22"/>
          <w:szCs w:val="22"/>
        </w:rPr>
        <w:t>oblasti VaVaI (9. listopadu 2022, Úřad vlády ČR, Praha)</w:t>
      </w:r>
    </w:p>
    <w:p w:rsidR="006D1047" w:rsidRPr="00336114" w:rsidRDefault="006D1047" w:rsidP="00135ADD">
      <w:pPr>
        <w:spacing w:before="240" w:after="120" w:line="276" w:lineRule="auto"/>
        <w:jc w:val="both"/>
        <w:rPr>
          <w:rFonts w:ascii="Arial" w:hAnsi="Arial" w:cs="Arial"/>
          <w:color w:val="000000"/>
          <w:sz w:val="22"/>
          <w:szCs w:val="22"/>
          <w:u w:val="single"/>
        </w:rPr>
      </w:pPr>
      <w:r w:rsidRPr="00336114">
        <w:rPr>
          <w:rFonts w:ascii="Arial" w:hAnsi="Arial" w:cs="Arial"/>
          <w:color w:val="000000"/>
          <w:sz w:val="22"/>
          <w:szCs w:val="22"/>
          <w:u w:val="single"/>
        </w:rPr>
        <w:t>Tisková sdělení</w:t>
      </w:r>
    </w:p>
    <w:p w:rsidR="006A1E6E" w:rsidRPr="003B4944" w:rsidRDefault="006A1E6E" w:rsidP="00135ADD">
      <w:pPr>
        <w:spacing w:after="120" w:line="276" w:lineRule="auto"/>
        <w:jc w:val="both"/>
        <w:rPr>
          <w:rFonts w:ascii="Arial" w:hAnsi="Arial" w:cs="Arial"/>
          <w:sz w:val="22"/>
          <w:szCs w:val="22"/>
        </w:rPr>
      </w:pPr>
      <w:r w:rsidRPr="003B4944">
        <w:rPr>
          <w:rFonts w:ascii="Arial" w:hAnsi="Arial" w:cs="Arial"/>
          <w:sz w:val="22"/>
          <w:szCs w:val="22"/>
        </w:rPr>
        <w:t xml:space="preserve">O výsledcích zasedání Rady pravidelně informoval Odbor koordinace vědy, vývoje a inovací (Oddělení publicity vědy, výzkumu a inovací) ve spolupráci s Oddělením tiskovým Úřadu vlády ČR prostřednictvím tiskových zpráv, kterých bylo k výstupům ze zasedání Rady v roce 2022 vydáno 15 (z celkového počtu 38 zpráv). </w:t>
      </w:r>
    </w:p>
    <w:p w:rsidR="006A1E6E" w:rsidRPr="000071D6" w:rsidRDefault="006A1E6E" w:rsidP="00135ADD">
      <w:pPr>
        <w:spacing w:after="120" w:line="276" w:lineRule="auto"/>
        <w:jc w:val="both"/>
        <w:rPr>
          <w:rFonts w:ascii="Arial" w:hAnsi="Arial" w:cs="Arial"/>
          <w:sz w:val="22"/>
          <w:szCs w:val="22"/>
        </w:rPr>
      </w:pPr>
      <w:r w:rsidRPr="003B4944">
        <w:rPr>
          <w:rFonts w:ascii="Arial" w:hAnsi="Arial" w:cs="Arial"/>
          <w:sz w:val="22"/>
          <w:szCs w:val="22"/>
        </w:rPr>
        <w:t>Další tisková sdělení se mj. týkala plnění programového prohlášení vlády v oblasti vědy a</w:t>
      </w:r>
      <w:r w:rsidR="00560F38">
        <w:rPr>
          <w:rFonts w:ascii="Arial" w:hAnsi="Arial" w:cs="Arial"/>
          <w:sz w:val="22"/>
          <w:szCs w:val="22"/>
        </w:rPr>
        <w:t> </w:t>
      </w:r>
      <w:r w:rsidRPr="003B4944">
        <w:rPr>
          <w:rFonts w:ascii="Arial" w:hAnsi="Arial" w:cs="Arial"/>
          <w:sz w:val="22"/>
          <w:szCs w:val="22"/>
        </w:rPr>
        <w:t>výzkumu, podpory ukrajinských vědců od počátku ruské invaze na Ukrajině, závěrů z</w:t>
      </w:r>
      <w:r w:rsidR="00560F38">
        <w:rPr>
          <w:rFonts w:ascii="Arial" w:hAnsi="Arial" w:cs="Arial"/>
          <w:sz w:val="22"/>
          <w:szCs w:val="22"/>
        </w:rPr>
        <w:t> </w:t>
      </w:r>
      <w:r w:rsidRPr="003B4944">
        <w:rPr>
          <w:rFonts w:ascii="Arial" w:hAnsi="Arial" w:cs="Arial"/>
          <w:sz w:val="22"/>
          <w:szCs w:val="22"/>
        </w:rPr>
        <w:t>pořádaných konferenčních akcí, výsledků jednání a doporučení Mezinárodní rady, jmenování nových členů Rady a náměstků pro oblast vědy a výzkumu či aktualit z činnosti vědeckých diplomat</w:t>
      </w:r>
      <w:r w:rsidR="007B2923">
        <w:rPr>
          <w:rFonts w:ascii="Arial" w:hAnsi="Arial" w:cs="Arial"/>
          <w:sz w:val="22"/>
          <w:szCs w:val="22"/>
        </w:rPr>
        <w:t>ů působících v Izraeli, USA a Jihovýchodní</w:t>
      </w:r>
      <w:r w:rsidRPr="003B4944">
        <w:rPr>
          <w:rFonts w:ascii="Arial" w:hAnsi="Arial" w:cs="Arial"/>
          <w:sz w:val="22"/>
          <w:szCs w:val="22"/>
        </w:rPr>
        <w:t xml:space="preserve"> Asii – včetně jmenování ministryně Heleny Langšádlové do funkce předsedkyně Rady dne 5. ledna 2022. A dále ocenění mimořádných výsledků výzkumu a vývoje, propagace či popularizace výzkumu a</w:t>
      </w:r>
      <w:r w:rsidR="00560F38">
        <w:rPr>
          <w:rFonts w:ascii="Arial" w:hAnsi="Arial" w:cs="Arial"/>
          <w:sz w:val="22"/>
          <w:szCs w:val="22"/>
        </w:rPr>
        <w:t> </w:t>
      </w:r>
      <w:r w:rsidRPr="003B4944">
        <w:rPr>
          <w:rFonts w:ascii="Arial" w:hAnsi="Arial" w:cs="Arial"/>
          <w:sz w:val="22"/>
          <w:szCs w:val="22"/>
        </w:rPr>
        <w:t>vývoje (Národní cena vlády Česká hlava, Cena předsedkyně Rady pro výzkum, vývoj a</w:t>
      </w:r>
      <w:r w:rsidR="00560F38">
        <w:rPr>
          <w:rFonts w:ascii="Arial" w:hAnsi="Arial" w:cs="Arial"/>
          <w:sz w:val="22"/>
          <w:szCs w:val="22"/>
        </w:rPr>
        <w:t> </w:t>
      </w:r>
      <w:r w:rsidRPr="003B4944">
        <w:rPr>
          <w:rFonts w:ascii="Arial" w:hAnsi="Arial" w:cs="Arial"/>
          <w:sz w:val="22"/>
          <w:szCs w:val="22"/>
        </w:rPr>
        <w:t xml:space="preserve">inovace, Cena vlády nadanému studentovi). </w:t>
      </w:r>
    </w:p>
    <w:p w:rsidR="006D1047" w:rsidRPr="00336114" w:rsidRDefault="006D1047" w:rsidP="00135ADD">
      <w:pPr>
        <w:spacing w:after="120" w:line="276" w:lineRule="auto"/>
        <w:jc w:val="both"/>
        <w:rPr>
          <w:rFonts w:ascii="Arial" w:hAnsi="Arial" w:cs="Arial"/>
          <w:color w:val="000000"/>
          <w:sz w:val="22"/>
          <w:szCs w:val="22"/>
          <w:u w:val="single"/>
        </w:rPr>
      </w:pPr>
      <w:r w:rsidRPr="00336114">
        <w:rPr>
          <w:rFonts w:ascii="Arial" w:hAnsi="Arial" w:cs="Arial"/>
          <w:color w:val="000000"/>
          <w:sz w:val="22"/>
          <w:szCs w:val="22"/>
          <w:u w:val="single"/>
        </w:rPr>
        <w:t>Propagační letáky a publikace</w:t>
      </w:r>
    </w:p>
    <w:p w:rsidR="006A1E6E" w:rsidRPr="003B4944" w:rsidRDefault="006A1E6E" w:rsidP="00135ADD">
      <w:pPr>
        <w:spacing w:after="120" w:line="276" w:lineRule="auto"/>
        <w:jc w:val="both"/>
        <w:rPr>
          <w:rFonts w:ascii="Arial" w:hAnsi="Arial" w:cs="Arial"/>
          <w:sz w:val="22"/>
          <w:szCs w:val="22"/>
        </w:rPr>
      </w:pPr>
      <w:r>
        <w:rPr>
          <w:rFonts w:ascii="Arial" w:hAnsi="Arial" w:cs="Arial"/>
          <w:sz w:val="22"/>
          <w:szCs w:val="22"/>
        </w:rPr>
        <w:t>Oddělení publicity vědy, výzkumu a inovací</w:t>
      </w:r>
      <w:r w:rsidRPr="003B4944">
        <w:rPr>
          <w:rFonts w:ascii="Arial" w:hAnsi="Arial" w:cs="Arial"/>
          <w:sz w:val="22"/>
          <w:szCs w:val="22"/>
        </w:rPr>
        <w:t xml:space="preserve"> připrav</w:t>
      </w:r>
      <w:r>
        <w:rPr>
          <w:rFonts w:ascii="Arial" w:hAnsi="Arial" w:cs="Arial"/>
          <w:sz w:val="22"/>
          <w:szCs w:val="22"/>
        </w:rPr>
        <w:t>ovalo</w:t>
      </w:r>
      <w:r w:rsidRPr="003B4944">
        <w:rPr>
          <w:rFonts w:ascii="Arial" w:hAnsi="Arial" w:cs="Arial"/>
          <w:sz w:val="22"/>
          <w:szCs w:val="22"/>
        </w:rPr>
        <w:t xml:space="preserve"> průběžně pozvánky, programové letáky, </w:t>
      </w:r>
      <w:r>
        <w:rPr>
          <w:rFonts w:ascii="Arial" w:hAnsi="Arial" w:cs="Arial"/>
          <w:sz w:val="22"/>
          <w:szCs w:val="22"/>
        </w:rPr>
        <w:t xml:space="preserve">publikace, </w:t>
      </w:r>
      <w:r w:rsidRPr="003B4944">
        <w:rPr>
          <w:rFonts w:ascii="Arial" w:hAnsi="Arial" w:cs="Arial"/>
          <w:sz w:val="22"/>
          <w:szCs w:val="22"/>
        </w:rPr>
        <w:t>elektronické prezentace a další propagační výstupy k pořádaným akcím. Materiály jsou šířeny na konferenčních a dalších odborných setkáních a při oficiálních návštěvách předsednictva/členů Rady</w:t>
      </w:r>
      <w:r>
        <w:rPr>
          <w:rFonts w:ascii="Arial" w:hAnsi="Arial" w:cs="Arial"/>
          <w:sz w:val="22"/>
          <w:szCs w:val="22"/>
        </w:rPr>
        <w:t xml:space="preserve"> a vlády. </w:t>
      </w:r>
    </w:p>
    <w:p w:rsidR="006D1047" w:rsidRPr="00336114" w:rsidRDefault="006D1047" w:rsidP="00135ADD">
      <w:pPr>
        <w:keepNext/>
        <w:spacing w:after="120" w:line="276" w:lineRule="auto"/>
        <w:jc w:val="both"/>
        <w:rPr>
          <w:rFonts w:ascii="Arial" w:hAnsi="Arial" w:cs="Arial"/>
          <w:color w:val="000000"/>
          <w:sz w:val="22"/>
          <w:szCs w:val="22"/>
          <w:u w:val="single"/>
        </w:rPr>
      </w:pPr>
      <w:r w:rsidRPr="00336114">
        <w:rPr>
          <w:rFonts w:ascii="Arial" w:hAnsi="Arial" w:cs="Arial"/>
          <w:color w:val="000000"/>
          <w:sz w:val="22"/>
          <w:szCs w:val="22"/>
          <w:u w:val="single"/>
        </w:rPr>
        <w:t>Webová prezentace</w:t>
      </w:r>
    </w:p>
    <w:p w:rsidR="006A1E6E" w:rsidRPr="003B4944" w:rsidRDefault="006A1E6E" w:rsidP="00135ADD">
      <w:pPr>
        <w:spacing w:after="120" w:line="276" w:lineRule="auto"/>
        <w:jc w:val="both"/>
        <w:rPr>
          <w:rFonts w:ascii="Arial" w:hAnsi="Arial" w:cs="Arial"/>
          <w:sz w:val="22"/>
          <w:szCs w:val="22"/>
        </w:rPr>
      </w:pPr>
      <w:r w:rsidRPr="003B4944">
        <w:rPr>
          <w:rFonts w:ascii="Arial" w:hAnsi="Arial" w:cs="Arial"/>
          <w:sz w:val="22"/>
          <w:szCs w:val="22"/>
        </w:rPr>
        <w:t>Na webu www.vyzkum.cz, z nějž novináři a odborná veřejnost získávají komplexní informace z oblasti vědní politiky a činnosti Rady, je obsah aktualizován dle potřeby týdně – v české a</w:t>
      </w:r>
      <w:r w:rsidR="00560F38">
        <w:rPr>
          <w:rFonts w:ascii="Arial" w:hAnsi="Arial" w:cs="Arial"/>
          <w:sz w:val="22"/>
          <w:szCs w:val="22"/>
        </w:rPr>
        <w:t> </w:t>
      </w:r>
      <w:r w:rsidRPr="003B4944">
        <w:rPr>
          <w:rFonts w:ascii="Arial" w:hAnsi="Arial" w:cs="Arial"/>
          <w:sz w:val="22"/>
          <w:szCs w:val="22"/>
        </w:rPr>
        <w:t>anglické sekci. Na homepage (sekce Aktuality/ News) jsou zveřejňovány články a tiskové zprávy včetně výstupů z tisku, aktuální sdělení, rozhovory, veřejné výzvy a další informace související s činností Rady (v roce 2022 zveřejněno celkem 58 aktualit, řada článků byla sdílena také na webu www.vlada.cz). Dalších 20 aktualit zde bylo zveřejněno v kategoriích Ministryně pro vědu a Rovné příležitosti.</w:t>
      </w:r>
    </w:p>
    <w:p w:rsidR="006A1E6E" w:rsidRPr="003B4944" w:rsidRDefault="006A1E6E" w:rsidP="00135ADD">
      <w:pPr>
        <w:spacing w:after="120" w:line="276" w:lineRule="auto"/>
        <w:jc w:val="both"/>
        <w:rPr>
          <w:rFonts w:ascii="Arial" w:hAnsi="Arial" w:cs="Arial"/>
          <w:sz w:val="22"/>
          <w:szCs w:val="22"/>
        </w:rPr>
      </w:pPr>
      <w:r w:rsidRPr="003B4944">
        <w:rPr>
          <w:rFonts w:ascii="Arial" w:hAnsi="Arial" w:cs="Arial"/>
          <w:sz w:val="22"/>
          <w:szCs w:val="22"/>
        </w:rPr>
        <w:lastRenderedPageBreak/>
        <w:t xml:space="preserve">Na webu </w:t>
      </w:r>
      <w:r w:rsidRPr="00655437">
        <w:rPr>
          <w:rFonts w:ascii="Arial" w:hAnsi="Arial" w:cs="Arial"/>
          <w:sz w:val="22"/>
          <w:szCs w:val="22"/>
          <w:u w:val="single"/>
        </w:rPr>
        <w:t>www.vyzkum.cz</w:t>
      </w:r>
      <w:r w:rsidRPr="003B4944">
        <w:rPr>
          <w:rFonts w:ascii="Arial" w:hAnsi="Arial" w:cs="Arial"/>
          <w:sz w:val="22"/>
          <w:szCs w:val="22"/>
        </w:rPr>
        <w:t xml:space="preserve"> byly v jednotlivých sekcích kromě již uvedených údajů standardně zveřejněny či aktualizovány koncepční dokumenty a publikace VaVaI, legislativa související s</w:t>
      </w:r>
      <w:r w:rsidR="00560F38">
        <w:rPr>
          <w:rFonts w:ascii="Arial" w:hAnsi="Arial" w:cs="Arial"/>
          <w:sz w:val="22"/>
          <w:szCs w:val="22"/>
        </w:rPr>
        <w:t> </w:t>
      </w:r>
      <w:r w:rsidRPr="003B4944">
        <w:rPr>
          <w:rFonts w:ascii="Arial" w:hAnsi="Arial" w:cs="Arial"/>
          <w:sz w:val="22"/>
          <w:szCs w:val="22"/>
        </w:rPr>
        <w:t xml:space="preserve">touto oblastí, odkazy a údaje </w:t>
      </w:r>
      <w:r w:rsidR="008E66FB">
        <w:rPr>
          <w:rFonts w:ascii="Arial" w:hAnsi="Arial" w:cs="Arial"/>
          <w:sz w:val="22"/>
          <w:szCs w:val="22"/>
        </w:rPr>
        <w:t>IS</w:t>
      </w:r>
      <w:r w:rsidRPr="003B4944">
        <w:rPr>
          <w:rFonts w:ascii="Arial" w:hAnsi="Arial" w:cs="Arial"/>
          <w:sz w:val="22"/>
          <w:szCs w:val="22"/>
        </w:rPr>
        <w:t xml:space="preserve"> VaVaI, schválené podklady ze zasedání Rady, a další informace. Zřízena zde byla nová hlavní kategorie Ministryně pro vědu, která informuje o</w:t>
      </w:r>
      <w:r w:rsidR="00B41E54">
        <w:rPr>
          <w:rFonts w:ascii="Arial" w:hAnsi="Arial" w:cs="Arial"/>
          <w:sz w:val="22"/>
          <w:szCs w:val="22"/>
        </w:rPr>
        <w:t> </w:t>
      </w:r>
      <w:r w:rsidRPr="003B4944">
        <w:rPr>
          <w:rFonts w:ascii="Arial" w:hAnsi="Arial" w:cs="Arial"/>
          <w:sz w:val="22"/>
          <w:szCs w:val="22"/>
        </w:rPr>
        <w:t>významných aktivitách a cílech úřadu ministry</w:t>
      </w:r>
      <w:r>
        <w:rPr>
          <w:rFonts w:ascii="Arial" w:hAnsi="Arial" w:cs="Arial"/>
          <w:sz w:val="22"/>
          <w:szCs w:val="22"/>
        </w:rPr>
        <w:t xml:space="preserve">ně pro vědu, výzkum a inovace. </w:t>
      </w:r>
    </w:p>
    <w:p w:rsidR="006D1047" w:rsidRPr="00336114" w:rsidRDefault="006D1047" w:rsidP="00135ADD">
      <w:pPr>
        <w:keepNext/>
        <w:spacing w:after="120" w:line="276" w:lineRule="auto"/>
        <w:jc w:val="both"/>
        <w:rPr>
          <w:rFonts w:ascii="Arial" w:hAnsi="Arial" w:cs="Arial"/>
          <w:color w:val="000000"/>
          <w:sz w:val="22"/>
          <w:szCs w:val="22"/>
          <w:u w:val="single"/>
        </w:rPr>
      </w:pPr>
      <w:r w:rsidRPr="00336114">
        <w:rPr>
          <w:rFonts w:ascii="Arial" w:hAnsi="Arial" w:cs="Arial"/>
          <w:color w:val="000000"/>
          <w:sz w:val="22"/>
          <w:szCs w:val="22"/>
          <w:u w:val="single"/>
        </w:rPr>
        <w:t>Sociální sítě</w:t>
      </w:r>
    </w:p>
    <w:p w:rsidR="00336114" w:rsidRPr="003B4944" w:rsidRDefault="00336114" w:rsidP="00135ADD">
      <w:pPr>
        <w:spacing w:after="120" w:line="276" w:lineRule="auto"/>
        <w:jc w:val="both"/>
        <w:rPr>
          <w:rFonts w:ascii="Arial" w:hAnsi="Arial" w:cs="Arial"/>
          <w:sz w:val="22"/>
          <w:szCs w:val="22"/>
        </w:rPr>
      </w:pPr>
      <w:r w:rsidRPr="003B4944">
        <w:rPr>
          <w:rFonts w:ascii="Arial" w:hAnsi="Arial" w:cs="Arial"/>
          <w:sz w:val="22"/>
          <w:szCs w:val="22"/>
        </w:rPr>
        <w:t>Tiskové zprávy a aktuality, které se týkají Rady, jsou prezentovány na sociálních sítích (Facebook, Twitter, nově od roku 2022 Instagram, příprava profilu na LinkedIn) na adresách @vedavyzkum a @vedatweetuje. Dále slouží profily Rady ke sdílení informací např. o</w:t>
      </w:r>
      <w:r w:rsidR="00560F38">
        <w:rPr>
          <w:rFonts w:ascii="Arial" w:hAnsi="Arial" w:cs="Arial"/>
          <w:sz w:val="22"/>
          <w:szCs w:val="22"/>
        </w:rPr>
        <w:t> </w:t>
      </w:r>
      <w:r w:rsidRPr="003B4944">
        <w:rPr>
          <w:rFonts w:ascii="Arial" w:hAnsi="Arial" w:cs="Arial"/>
          <w:sz w:val="22"/>
          <w:szCs w:val="22"/>
        </w:rPr>
        <w:t>programových výzvách resortů na podporu projektů VaVaI a prezentacích EU programů výzkumu a vývoje, ke sdílení klíčových aktivit úřadu ministryně pro vědu, významných výročí či mezinárodně významných výsledků výzkumu českých vědců. Od roku 2022 mají příspěvky na sociálních profilech Rady no</w:t>
      </w:r>
      <w:r>
        <w:rPr>
          <w:rFonts w:ascii="Arial" w:hAnsi="Arial" w:cs="Arial"/>
          <w:sz w:val="22"/>
          <w:szCs w:val="22"/>
        </w:rPr>
        <w:t xml:space="preserve">vě sjednocený grafický design. </w:t>
      </w:r>
    </w:p>
    <w:p w:rsidR="006D1047" w:rsidRPr="00653889" w:rsidRDefault="006D1047" w:rsidP="00135ADD">
      <w:pPr>
        <w:spacing w:before="240" w:after="120" w:line="276" w:lineRule="auto"/>
        <w:jc w:val="both"/>
        <w:rPr>
          <w:rFonts w:ascii="Arial" w:hAnsi="Arial" w:cs="Arial"/>
          <w:b/>
          <w:color w:val="000000"/>
          <w:sz w:val="22"/>
          <w:szCs w:val="22"/>
        </w:rPr>
      </w:pPr>
      <w:r w:rsidRPr="00653889">
        <w:rPr>
          <w:rFonts w:ascii="Arial" w:hAnsi="Arial" w:cs="Arial"/>
          <w:b/>
          <w:color w:val="000000"/>
          <w:sz w:val="22"/>
          <w:szCs w:val="22"/>
        </w:rPr>
        <w:t>Významná ocenění</w:t>
      </w:r>
    </w:p>
    <w:p w:rsidR="00336114" w:rsidRPr="003B4944" w:rsidRDefault="00336114" w:rsidP="00135ADD">
      <w:pPr>
        <w:spacing w:after="120" w:line="276" w:lineRule="auto"/>
        <w:jc w:val="both"/>
        <w:rPr>
          <w:rFonts w:ascii="Arial" w:hAnsi="Arial" w:cs="Arial"/>
          <w:sz w:val="22"/>
          <w:szCs w:val="22"/>
        </w:rPr>
      </w:pPr>
      <w:r w:rsidRPr="007B2402">
        <w:rPr>
          <w:rFonts w:ascii="Arial" w:hAnsi="Arial" w:cs="Arial"/>
          <w:sz w:val="22"/>
          <w:szCs w:val="22"/>
          <w:u w:val="single"/>
        </w:rPr>
        <w:t>Cena předsedkyně Rady pro výzkum, vývoj a inovace za propagaci či popularizaci výzkumu, experimentálního vývoje a inovací</w:t>
      </w:r>
      <w:r w:rsidRPr="003B4944">
        <w:rPr>
          <w:rFonts w:ascii="Arial" w:hAnsi="Arial" w:cs="Arial"/>
          <w:sz w:val="22"/>
          <w:szCs w:val="22"/>
        </w:rPr>
        <w:t xml:space="preserve"> (dále jen „Cena předsedkyně Rady“) je udělována jednou ročně a je určena vědeckým pracovníkům, novinářům, učitelům, podnikatelům, cestovatelům a dalším osobám, které publikují na téma vědy a techniky, předávají poznatky o vědeckých výsledcích široké veřejnosti a celkově přispívají k popularizaci vědy a výzkumu. Kandidáty na</w:t>
      </w:r>
      <w:r w:rsidR="00560F38">
        <w:rPr>
          <w:rFonts w:ascii="Arial" w:hAnsi="Arial" w:cs="Arial"/>
          <w:sz w:val="22"/>
          <w:szCs w:val="22"/>
        </w:rPr>
        <w:t> </w:t>
      </w:r>
      <w:r w:rsidRPr="003B4944">
        <w:rPr>
          <w:rFonts w:ascii="Arial" w:hAnsi="Arial" w:cs="Arial"/>
          <w:sz w:val="22"/>
          <w:szCs w:val="22"/>
        </w:rPr>
        <w:t xml:space="preserve">ocenění navrhuje odborná vědecká veřejnost. </w:t>
      </w:r>
    </w:p>
    <w:p w:rsidR="00336114" w:rsidRPr="003B4944" w:rsidRDefault="00336114" w:rsidP="00135ADD">
      <w:pPr>
        <w:spacing w:after="120" w:line="276" w:lineRule="auto"/>
        <w:jc w:val="both"/>
        <w:rPr>
          <w:rFonts w:ascii="Arial" w:hAnsi="Arial" w:cs="Arial"/>
          <w:sz w:val="22"/>
          <w:szCs w:val="22"/>
        </w:rPr>
      </w:pPr>
      <w:r w:rsidRPr="003B4944">
        <w:rPr>
          <w:rFonts w:ascii="Arial" w:hAnsi="Arial" w:cs="Arial"/>
          <w:sz w:val="22"/>
          <w:szCs w:val="22"/>
        </w:rPr>
        <w:t>Cena předsedkyně Rady za rok 2022 byla udělena dne 24. listopadu</w:t>
      </w:r>
      <w:r>
        <w:rPr>
          <w:rFonts w:ascii="Arial" w:hAnsi="Arial" w:cs="Arial"/>
          <w:sz w:val="22"/>
          <w:szCs w:val="22"/>
        </w:rPr>
        <w:t xml:space="preserve"> 2022</w:t>
      </w:r>
      <w:r w:rsidRPr="003B4944">
        <w:rPr>
          <w:rFonts w:ascii="Arial" w:hAnsi="Arial" w:cs="Arial"/>
          <w:sz w:val="22"/>
          <w:szCs w:val="22"/>
        </w:rPr>
        <w:t xml:space="preserve"> v Hrzánském paláci v Praze dlouholetému redaktorovi časopisu Vesmír Mgr. Ivanu Boháčkovi (za účasti předsedkyně Poslanecké sněmovny Parlamentu ČR a osobností české vědy a výzkumu). </w:t>
      </w:r>
    </w:p>
    <w:p w:rsidR="00336114" w:rsidRPr="003B4944" w:rsidRDefault="00336114" w:rsidP="00135ADD">
      <w:pPr>
        <w:spacing w:after="120" w:line="276" w:lineRule="auto"/>
        <w:jc w:val="both"/>
        <w:rPr>
          <w:rFonts w:ascii="Arial" w:hAnsi="Arial" w:cs="Arial"/>
          <w:sz w:val="22"/>
          <w:szCs w:val="22"/>
        </w:rPr>
      </w:pPr>
      <w:r w:rsidRPr="007B2402">
        <w:rPr>
          <w:rFonts w:ascii="Arial" w:hAnsi="Arial" w:cs="Arial"/>
          <w:sz w:val="22"/>
          <w:szCs w:val="22"/>
          <w:u w:val="single"/>
        </w:rPr>
        <w:t>Národní cena vlády Česká hlava</w:t>
      </w:r>
      <w:r w:rsidRPr="003B4944">
        <w:rPr>
          <w:rFonts w:ascii="Arial" w:hAnsi="Arial" w:cs="Arial"/>
          <w:sz w:val="22"/>
          <w:szCs w:val="22"/>
        </w:rPr>
        <w:t xml:space="preserve"> (dále jen „NCV“) je udělována za mimořádné celoživotní výsledky v oblasti výzkumu a vývoje. S cenou vlády je spojena odměna ve výši jeden milion korun a její kandidáty navrhuje odborná vědecká veřejnost. O udělení NCV rozhoduje vláda na návrh Rady. </w:t>
      </w:r>
    </w:p>
    <w:p w:rsidR="00336114" w:rsidRPr="003B4944" w:rsidRDefault="00336114" w:rsidP="00135ADD">
      <w:pPr>
        <w:spacing w:after="120" w:line="276" w:lineRule="auto"/>
        <w:jc w:val="both"/>
        <w:rPr>
          <w:rFonts w:ascii="Arial" w:hAnsi="Arial" w:cs="Arial"/>
          <w:sz w:val="22"/>
          <w:szCs w:val="22"/>
        </w:rPr>
      </w:pPr>
      <w:r w:rsidRPr="003B4944">
        <w:rPr>
          <w:rFonts w:ascii="Arial" w:hAnsi="Arial" w:cs="Arial"/>
          <w:sz w:val="22"/>
          <w:szCs w:val="22"/>
        </w:rPr>
        <w:t xml:space="preserve">V roce 2022 získal toto prestižní ocenění prof. RNDr. Petr Pyšek, Ph.D., světově vysoce hodnocený odborník v oboru biologie invazí. V závěru slavnostního galavečera České televize Česká hlava </w:t>
      </w:r>
      <w:r>
        <w:rPr>
          <w:rFonts w:ascii="Arial" w:hAnsi="Arial" w:cs="Arial"/>
          <w:sz w:val="22"/>
          <w:szCs w:val="22"/>
        </w:rPr>
        <w:t>– v </w:t>
      </w:r>
      <w:r w:rsidRPr="006E2743">
        <w:rPr>
          <w:rFonts w:ascii="Arial" w:hAnsi="Arial" w:cs="Arial"/>
          <w:sz w:val="22"/>
          <w:szCs w:val="22"/>
        </w:rPr>
        <w:t xml:space="preserve">televizním </w:t>
      </w:r>
      <w:r w:rsidRPr="007B2402">
        <w:rPr>
          <w:rFonts w:ascii="Arial" w:hAnsi="Arial" w:cs="Arial"/>
          <w:sz w:val="22"/>
          <w:szCs w:val="22"/>
        </w:rPr>
        <w:t>přenosu z Fakulty humanitních studií Univerzity Karlovy v Praz</w:t>
      </w:r>
      <w:r w:rsidRPr="006E2743">
        <w:rPr>
          <w:rFonts w:ascii="Arial" w:hAnsi="Arial" w:cs="Arial"/>
          <w:sz w:val="22"/>
          <w:szCs w:val="22"/>
        </w:rPr>
        <w:t>e</w:t>
      </w:r>
      <w:r>
        <w:rPr>
          <w:rFonts w:ascii="Arial" w:hAnsi="Arial" w:cs="Arial"/>
          <w:sz w:val="22"/>
          <w:szCs w:val="22"/>
        </w:rPr>
        <w:t xml:space="preserve"> – </w:t>
      </w:r>
      <w:r w:rsidRPr="003B4944">
        <w:rPr>
          <w:rFonts w:ascii="Arial" w:hAnsi="Arial" w:cs="Arial"/>
          <w:sz w:val="22"/>
          <w:szCs w:val="22"/>
        </w:rPr>
        <w:t>převzal</w:t>
      </w:r>
      <w:r>
        <w:rPr>
          <w:rFonts w:ascii="Arial" w:hAnsi="Arial" w:cs="Arial"/>
          <w:sz w:val="22"/>
          <w:szCs w:val="22"/>
        </w:rPr>
        <w:t xml:space="preserve"> </w:t>
      </w:r>
      <w:r w:rsidRPr="003B4944">
        <w:rPr>
          <w:rFonts w:ascii="Arial" w:hAnsi="Arial" w:cs="Arial"/>
          <w:sz w:val="22"/>
          <w:szCs w:val="22"/>
        </w:rPr>
        <w:t xml:space="preserve">dne 4. prosince </w:t>
      </w:r>
      <w:r w:rsidR="00586FEC">
        <w:rPr>
          <w:rFonts w:ascii="Arial" w:hAnsi="Arial" w:cs="Arial"/>
          <w:sz w:val="22"/>
          <w:szCs w:val="22"/>
        </w:rPr>
        <w:t xml:space="preserve">2022 </w:t>
      </w:r>
      <w:r w:rsidRPr="003B4944">
        <w:rPr>
          <w:rFonts w:ascii="Arial" w:hAnsi="Arial" w:cs="Arial"/>
          <w:sz w:val="22"/>
          <w:szCs w:val="22"/>
        </w:rPr>
        <w:t>laureát národní cenu vlády z rukou ministryně pro vědu, výzkum a inovace a předsedkyně Rady Heleny Langšádlové.</w:t>
      </w:r>
    </w:p>
    <w:p w:rsidR="00336114" w:rsidRDefault="00336114" w:rsidP="00135ADD">
      <w:pPr>
        <w:spacing w:after="120" w:line="276" w:lineRule="auto"/>
        <w:jc w:val="both"/>
        <w:rPr>
          <w:rFonts w:ascii="Arial" w:hAnsi="Arial" w:cs="Arial"/>
          <w:sz w:val="22"/>
          <w:szCs w:val="22"/>
        </w:rPr>
      </w:pPr>
      <w:r w:rsidRPr="003B4944">
        <w:rPr>
          <w:rFonts w:ascii="Arial" w:hAnsi="Arial" w:cs="Arial"/>
          <w:sz w:val="22"/>
          <w:szCs w:val="22"/>
        </w:rPr>
        <w:t xml:space="preserve">V roce 2022 byla poprvé vyhlášena výzva k udělení </w:t>
      </w:r>
      <w:r w:rsidRPr="007B2402">
        <w:rPr>
          <w:rFonts w:ascii="Arial" w:hAnsi="Arial" w:cs="Arial"/>
          <w:sz w:val="22"/>
          <w:szCs w:val="22"/>
          <w:u w:val="single"/>
        </w:rPr>
        <w:t>Ceny vlády nadanému studentovi</w:t>
      </w:r>
      <w:r w:rsidRPr="003B4944">
        <w:rPr>
          <w:rFonts w:ascii="Arial" w:hAnsi="Arial" w:cs="Arial"/>
          <w:sz w:val="22"/>
          <w:szCs w:val="22"/>
        </w:rPr>
        <w:t xml:space="preserve"> (dále jen „Cena vlády“). Cena vlády je příležitostí ocenit jednou za rok mladé lidi s potenciálem věnovat se výzkumu. O udělení ceny rozhoduje vláda na návrh Rady. Ocenění nadaného studenta střední nebo vysoké školy je spojené s finanční odměnou 50 tisíc korun. Cena vlády za rok 2022 bude udělena návazně usnesení vlády </w:t>
      </w:r>
      <w:r>
        <w:rPr>
          <w:rFonts w:ascii="Arial" w:hAnsi="Arial" w:cs="Arial"/>
          <w:sz w:val="22"/>
          <w:szCs w:val="22"/>
        </w:rPr>
        <w:t xml:space="preserve">ze dne 8. března 2023 </w:t>
      </w:r>
      <w:r w:rsidRPr="003B4944">
        <w:rPr>
          <w:rFonts w:ascii="Arial" w:hAnsi="Arial" w:cs="Arial"/>
          <w:sz w:val="22"/>
          <w:szCs w:val="22"/>
        </w:rPr>
        <w:t>v</w:t>
      </w:r>
      <w:r>
        <w:rPr>
          <w:rFonts w:ascii="Arial" w:hAnsi="Arial" w:cs="Arial"/>
          <w:sz w:val="22"/>
          <w:szCs w:val="22"/>
        </w:rPr>
        <w:t xml:space="preserve"> průběhu</w:t>
      </w:r>
      <w:r w:rsidRPr="003B4944">
        <w:rPr>
          <w:rFonts w:ascii="Arial" w:hAnsi="Arial" w:cs="Arial"/>
          <w:sz w:val="22"/>
          <w:szCs w:val="22"/>
        </w:rPr>
        <w:t xml:space="preserve"> 1. </w:t>
      </w:r>
      <w:r>
        <w:rPr>
          <w:rFonts w:ascii="Arial" w:hAnsi="Arial" w:cs="Arial"/>
          <w:sz w:val="22"/>
          <w:szCs w:val="22"/>
        </w:rPr>
        <w:t>pololetí</w:t>
      </w:r>
      <w:r w:rsidRPr="003B4944">
        <w:rPr>
          <w:rFonts w:ascii="Arial" w:hAnsi="Arial" w:cs="Arial"/>
          <w:sz w:val="22"/>
          <w:szCs w:val="22"/>
        </w:rPr>
        <w:t xml:space="preserve"> roku 2023. </w:t>
      </w:r>
    </w:p>
    <w:p w:rsidR="00336114" w:rsidRPr="000071D6" w:rsidRDefault="00336114" w:rsidP="00135ADD">
      <w:pPr>
        <w:spacing w:after="120" w:line="276" w:lineRule="auto"/>
        <w:jc w:val="both"/>
        <w:rPr>
          <w:rFonts w:ascii="Arial" w:hAnsi="Arial" w:cs="Arial"/>
          <w:b/>
          <w:sz w:val="22"/>
          <w:szCs w:val="22"/>
        </w:rPr>
      </w:pPr>
      <w:r w:rsidRPr="000071D6">
        <w:rPr>
          <w:rFonts w:ascii="Arial" w:hAnsi="Arial" w:cs="Arial"/>
          <w:b/>
          <w:sz w:val="22"/>
          <w:szCs w:val="22"/>
        </w:rPr>
        <w:t>Strategie rozvoje publicity a komunikace vědy, výzkumu a inovací</w:t>
      </w:r>
    </w:p>
    <w:p w:rsidR="00336114" w:rsidRPr="003B4944" w:rsidRDefault="00336114" w:rsidP="00135ADD">
      <w:pPr>
        <w:spacing w:after="120" w:line="276" w:lineRule="auto"/>
        <w:jc w:val="both"/>
        <w:rPr>
          <w:rFonts w:ascii="Arial" w:hAnsi="Arial" w:cs="Arial"/>
          <w:sz w:val="22"/>
          <w:szCs w:val="22"/>
        </w:rPr>
      </w:pPr>
      <w:r w:rsidRPr="003B4944">
        <w:rPr>
          <w:rFonts w:ascii="Arial" w:hAnsi="Arial" w:cs="Arial"/>
          <w:sz w:val="22"/>
          <w:szCs w:val="22"/>
        </w:rPr>
        <w:t xml:space="preserve">Na svém 384. zasedání dne 24. června </w:t>
      </w:r>
      <w:r w:rsidR="007B2923">
        <w:rPr>
          <w:rFonts w:ascii="Arial" w:hAnsi="Arial" w:cs="Arial"/>
          <w:sz w:val="22"/>
          <w:szCs w:val="22"/>
        </w:rPr>
        <w:t xml:space="preserve">2022 </w:t>
      </w:r>
      <w:r w:rsidRPr="003B4944">
        <w:rPr>
          <w:rFonts w:ascii="Arial" w:hAnsi="Arial" w:cs="Arial"/>
          <w:sz w:val="22"/>
          <w:szCs w:val="22"/>
        </w:rPr>
        <w:t xml:space="preserve">schválila Rada dokument </w:t>
      </w:r>
      <w:r w:rsidRPr="00655437">
        <w:rPr>
          <w:rFonts w:ascii="Arial" w:hAnsi="Arial" w:cs="Arial"/>
          <w:sz w:val="22"/>
          <w:szCs w:val="22"/>
          <w:u w:val="single"/>
        </w:rPr>
        <w:t>Strategie rozvoje publicity a komunikace VaVaI</w:t>
      </w:r>
      <w:r w:rsidRPr="003B4944">
        <w:rPr>
          <w:rFonts w:ascii="Arial" w:hAnsi="Arial" w:cs="Arial"/>
          <w:sz w:val="22"/>
          <w:szCs w:val="22"/>
        </w:rPr>
        <w:t xml:space="preserve"> zpracovaný Sekcí </w:t>
      </w:r>
      <w:r w:rsidR="008F766C">
        <w:rPr>
          <w:rFonts w:ascii="Arial" w:hAnsi="Arial" w:cs="Arial"/>
          <w:sz w:val="22"/>
          <w:szCs w:val="22"/>
        </w:rPr>
        <w:t>VVI</w:t>
      </w:r>
      <w:r w:rsidRPr="003B4944">
        <w:rPr>
          <w:rFonts w:ascii="Arial" w:hAnsi="Arial" w:cs="Arial"/>
          <w:sz w:val="22"/>
          <w:szCs w:val="22"/>
        </w:rPr>
        <w:t xml:space="preserve"> s cílem zejm. zmapovat publicitu a komunikaci v oblasti vědy a výzkumu, spojovat svět vědy se světem médií a obecně budovat </w:t>
      </w:r>
      <w:r w:rsidRPr="003B4944">
        <w:rPr>
          <w:rFonts w:ascii="Arial" w:hAnsi="Arial" w:cs="Arial"/>
          <w:sz w:val="22"/>
          <w:szCs w:val="22"/>
        </w:rPr>
        <w:lastRenderedPageBreak/>
        <w:t>důvěru ve vědu. Strategie rovněž představuje tradiční i inovativní off-line a</w:t>
      </w:r>
      <w:r w:rsidR="00B41E54">
        <w:rPr>
          <w:rFonts w:ascii="Arial" w:hAnsi="Arial" w:cs="Arial"/>
          <w:sz w:val="22"/>
          <w:szCs w:val="22"/>
        </w:rPr>
        <w:t> </w:t>
      </w:r>
      <w:r w:rsidRPr="003B4944">
        <w:rPr>
          <w:rFonts w:ascii="Arial" w:hAnsi="Arial" w:cs="Arial"/>
          <w:sz w:val="22"/>
          <w:szCs w:val="22"/>
        </w:rPr>
        <w:t>on-line nástroje, skrze n</w:t>
      </w:r>
      <w:r>
        <w:rPr>
          <w:rFonts w:ascii="Arial" w:hAnsi="Arial" w:cs="Arial"/>
          <w:sz w:val="22"/>
          <w:szCs w:val="22"/>
        </w:rPr>
        <w:t>ěž mají být dané cíle naplněny.</w:t>
      </w:r>
    </w:p>
    <w:p w:rsidR="00336114" w:rsidRPr="003B4944" w:rsidRDefault="00336114" w:rsidP="00135ADD">
      <w:pPr>
        <w:spacing w:after="120" w:line="276" w:lineRule="auto"/>
        <w:jc w:val="both"/>
        <w:rPr>
          <w:rFonts w:ascii="Arial" w:hAnsi="Arial" w:cs="Arial"/>
          <w:sz w:val="22"/>
          <w:szCs w:val="22"/>
        </w:rPr>
      </w:pPr>
      <w:r w:rsidRPr="0080387B">
        <w:rPr>
          <w:rFonts w:ascii="Arial" w:hAnsi="Arial" w:cs="Arial"/>
          <w:b/>
          <w:sz w:val="22"/>
          <w:szCs w:val="22"/>
        </w:rPr>
        <w:t>Zprávy o stavu a vývoji dané problematiky</w:t>
      </w:r>
      <w:r w:rsidRPr="003B4944">
        <w:rPr>
          <w:rFonts w:ascii="Arial" w:hAnsi="Arial" w:cs="Arial"/>
          <w:sz w:val="22"/>
          <w:szCs w:val="22"/>
        </w:rPr>
        <w:t xml:space="preserve"> – Výroční zpráva Rady za rok 2021, Analýza stavu VaVaI v ČR a jejich srovn</w:t>
      </w:r>
      <w:r>
        <w:rPr>
          <w:rFonts w:ascii="Arial" w:hAnsi="Arial" w:cs="Arial"/>
          <w:sz w:val="22"/>
          <w:szCs w:val="22"/>
        </w:rPr>
        <w:t xml:space="preserve">ání se zahraničím v roce 2020. </w:t>
      </w:r>
    </w:p>
    <w:p w:rsidR="00336114" w:rsidRPr="003B4944" w:rsidRDefault="00336114" w:rsidP="00135ADD">
      <w:pPr>
        <w:spacing w:after="120" w:line="276" w:lineRule="auto"/>
        <w:jc w:val="both"/>
        <w:rPr>
          <w:rFonts w:ascii="Arial" w:hAnsi="Arial" w:cs="Arial"/>
          <w:sz w:val="22"/>
          <w:szCs w:val="22"/>
        </w:rPr>
      </w:pPr>
      <w:r w:rsidRPr="0080387B">
        <w:rPr>
          <w:rFonts w:ascii="Arial" w:hAnsi="Arial" w:cs="Arial"/>
          <w:b/>
          <w:sz w:val="22"/>
          <w:szCs w:val="22"/>
        </w:rPr>
        <w:t>Cílová skupina výstupů</w:t>
      </w:r>
      <w:r w:rsidRPr="003B4944">
        <w:rPr>
          <w:rFonts w:ascii="Arial" w:hAnsi="Arial" w:cs="Arial"/>
          <w:sz w:val="22"/>
          <w:szCs w:val="22"/>
        </w:rPr>
        <w:t xml:space="preserve"> – oblast VaVaI (stěžejně státní správa a další orgány a instituce, výzkumné organizace, uživatelé výsledků, odborná veřejnost a široká veřejnost).</w:t>
      </w:r>
    </w:p>
    <w:p w:rsidR="006D1047" w:rsidRPr="00653889" w:rsidRDefault="006D1047" w:rsidP="00135ADD">
      <w:pPr>
        <w:spacing w:before="240" w:after="120" w:line="276" w:lineRule="auto"/>
        <w:jc w:val="both"/>
        <w:rPr>
          <w:rFonts w:ascii="Arial" w:hAnsi="Arial" w:cs="Arial"/>
          <w:color w:val="000000"/>
          <w:sz w:val="22"/>
          <w:szCs w:val="22"/>
        </w:rPr>
      </w:pPr>
      <w:r w:rsidRPr="00653889">
        <w:rPr>
          <w:rFonts w:ascii="Arial" w:hAnsi="Arial" w:cs="Arial"/>
          <w:b/>
          <w:color w:val="000000"/>
          <w:sz w:val="22"/>
          <w:szCs w:val="22"/>
        </w:rPr>
        <w:t>Zprávy o stavu a vývoji dané problematiky</w:t>
      </w:r>
      <w:r w:rsidRPr="00653889">
        <w:rPr>
          <w:rFonts w:ascii="Arial" w:hAnsi="Arial" w:cs="Arial"/>
          <w:color w:val="000000"/>
          <w:sz w:val="22"/>
          <w:szCs w:val="22"/>
        </w:rPr>
        <w:t xml:space="preserve"> – Výroční zpráva Rady za rok 202</w:t>
      </w:r>
      <w:r w:rsidR="003D7B1D">
        <w:rPr>
          <w:rFonts w:ascii="Arial" w:hAnsi="Arial" w:cs="Arial"/>
          <w:color w:val="000000"/>
          <w:sz w:val="22"/>
          <w:szCs w:val="22"/>
        </w:rPr>
        <w:t>1</w:t>
      </w:r>
      <w:r w:rsidRPr="00653889">
        <w:rPr>
          <w:rFonts w:ascii="Arial" w:hAnsi="Arial" w:cs="Arial"/>
          <w:color w:val="000000"/>
          <w:sz w:val="22"/>
          <w:szCs w:val="22"/>
        </w:rPr>
        <w:t>, Zpráva o činnosti Rady a jejích poradních orgánů za rok 202</w:t>
      </w:r>
      <w:r w:rsidR="003D7B1D">
        <w:rPr>
          <w:rFonts w:ascii="Arial" w:hAnsi="Arial" w:cs="Arial"/>
          <w:color w:val="000000"/>
          <w:sz w:val="22"/>
          <w:szCs w:val="22"/>
        </w:rPr>
        <w:t>2</w:t>
      </w:r>
      <w:r w:rsidRPr="00653889">
        <w:rPr>
          <w:rFonts w:ascii="Arial" w:hAnsi="Arial" w:cs="Arial"/>
          <w:color w:val="000000"/>
          <w:sz w:val="22"/>
          <w:szCs w:val="22"/>
        </w:rPr>
        <w:t>, Analýza stavu VaVaI v ČR a jejich srovnání se zahraničím v roce 20</w:t>
      </w:r>
      <w:r w:rsidR="00A220CB">
        <w:rPr>
          <w:rFonts w:ascii="Arial" w:hAnsi="Arial" w:cs="Arial"/>
          <w:color w:val="000000"/>
          <w:sz w:val="22"/>
          <w:szCs w:val="22"/>
        </w:rPr>
        <w:t>2</w:t>
      </w:r>
      <w:r w:rsidR="00994AC9">
        <w:rPr>
          <w:rFonts w:ascii="Arial" w:hAnsi="Arial" w:cs="Arial"/>
          <w:color w:val="000000"/>
          <w:sz w:val="22"/>
          <w:szCs w:val="22"/>
        </w:rPr>
        <w:t>0</w:t>
      </w:r>
      <w:r w:rsidRPr="00653889">
        <w:rPr>
          <w:rFonts w:ascii="Arial" w:hAnsi="Arial" w:cs="Arial"/>
          <w:color w:val="000000"/>
          <w:sz w:val="22"/>
          <w:szCs w:val="22"/>
        </w:rPr>
        <w:t xml:space="preserve">. </w:t>
      </w:r>
    </w:p>
    <w:p w:rsidR="006D1047" w:rsidRPr="00C113C4" w:rsidRDefault="006D1047" w:rsidP="00135ADD">
      <w:pPr>
        <w:spacing w:after="120" w:line="276" w:lineRule="auto"/>
        <w:jc w:val="both"/>
        <w:rPr>
          <w:rFonts w:ascii="Arial" w:hAnsi="Arial" w:cs="Arial"/>
          <w:color w:val="000000"/>
          <w:sz w:val="22"/>
          <w:szCs w:val="22"/>
        </w:rPr>
      </w:pPr>
      <w:r w:rsidRPr="00653889">
        <w:rPr>
          <w:rFonts w:ascii="Arial" w:hAnsi="Arial" w:cs="Arial"/>
          <w:b/>
          <w:color w:val="000000"/>
          <w:sz w:val="22"/>
          <w:szCs w:val="22"/>
        </w:rPr>
        <w:t>Cílová skupina výstupů</w:t>
      </w:r>
      <w:r w:rsidRPr="00653889">
        <w:rPr>
          <w:rFonts w:ascii="Arial" w:hAnsi="Arial" w:cs="Arial"/>
          <w:color w:val="000000"/>
          <w:sz w:val="22"/>
          <w:szCs w:val="22"/>
        </w:rPr>
        <w:t xml:space="preserve"> – oblast VaVaI (stěžejně státní správa a další orgány a instituce, výzkumné organizace, uživatelé výsledků, odborná veřejnost a široká veřejnost).</w:t>
      </w:r>
    </w:p>
    <w:p w:rsidR="00EA1D55" w:rsidRPr="00EA477B" w:rsidRDefault="00453CBA" w:rsidP="00135ADD">
      <w:pPr>
        <w:spacing w:before="240" w:after="120" w:line="276" w:lineRule="auto"/>
        <w:jc w:val="both"/>
        <w:rPr>
          <w:rFonts w:ascii="Arial" w:hAnsi="Arial" w:cs="Arial"/>
          <w:b/>
          <w:color w:val="000000"/>
          <w:sz w:val="22"/>
          <w:szCs w:val="22"/>
        </w:rPr>
      </w:pPr>
      <w:r w:rsidRPr="00430420">
        <w:rPr>
          <w:rFonts w:ascii="Arial" w:hAnsi="Arial" w:cs="Arial"/>
          <w:b/>
          <w:color w:val="000000"/>
          <w:sz w:val="22"/>
          <w:szCs w:val="22"/>
        </w:rPr>
        <w:t>Zprávy a informace pro vládu, návrhy nelegislativních opatření v roce 202</w:t>
      </w:r>
      <w:r w:rsidR="007600B5">
        <w:rPr>
          <w:rFonts w:ascii="Arial" w:hAnsi="Arial" w:cs="Arial"/>
          <w:b/>
          <w:color w:val="000000"/>
          <w:sz w:val="22"/>
          <w:szCs w:val="22"/>
        </w:rPr>
        <w:t>2</w:t>
      </w:r>
      <w:r w:rsidRPr="00430420">
        <w:rPr>
          <w:rFonts w:ascii="Arial" w:hAnsi="Arial" w:cs="Arial"/>
          <w:b/>
          <w:color w:val="000000"/>
          <w:sz w:val="22"/>
          <w:szCs w:val="22"/>
        </w:rPr>
        <w:t xml:space="preserve"> a</w:t>
      </w:r>
      <w:r w:rsidR="00EA477B" w:rsidRPr="00430420">
        <w:rPr>
          <w:rFonts w:ascii="Arial" w:hAnsi="Arial" w:cs="Arial"/>
          <w:b/>
          <w:color w:val="000000"/>
          <w:sz w:val="22"/>
          <w:szCs w:val="22"/>
        </w:rPr>
        <w:t> </w:t>
      </w:r>
      <w:r w:rsidRPr="00430420">
        <w:rPr>
          <w:rFonts w:ascii="Arial" w:hAnsi="Arial" w:cs="Arial"/>
          <w:b/>
          <w:color w:val="000000"/>
          <w:sz w:val="22"/>
          <w:szCs w:val="22"/>
        </w:rPr>
        <w:t xml:space="preserve">materiály, ke kterým Rada podle zákona </w:t>
      </w:r>
      <w:r w:rsidR="00570545" w:rsidRPr="00430420">
        <w:rPr>
          <w:rFonts w:ascii="Arial" w:hAnsi="Arial" w:cs="Arial"/>
          <w:b/>
          <w:color w:val="000000"/>
          <w:sz w:val="22"/>
          <w:szCs w:val="22"/>
        </w:rPr>
        <w:t>o podpoře výzkumu, experimentálního vývoje a inovací</w:t>
      </w:r>
      <w:r w:rsidRPr="00430420">
        <w:rPr>
          <w:rFonts w:ascii="Arial" w:hAnsi="Arial" w:cs="Arial"/>
          <w:b/>
          <w:color w:val="000000"/>
          <w:sz w:val="22"/>
          <w:szCs w:val="22"/>
        </w:rPr>
        <w:t xml:space="preserve"> zpracovávala svá </w:t>
      </w:r>
      <w:r w:rsidR="00BF0A08" w:rsidRPr="00430420">
        <w:rPr>
          <w:rFonts w:ascii="Arial" w:hAnsi="Arial" w:cs="Arial"/>
          <w:b/>
          <w:color w:val="000000"/>
          <w:sz w:val="22"/>
          <w:szCs w:val="22"/>
        </w:rPr>
        <w:t>stanoviska</w:t>
      </w:r>
      <w:r w:rsidR="0099561A">
        <w:rPr>
          <w:rFonts w:ascii="Arial" w:hAnsi="Arial" w:cs="Arial"/>
          <w:b/>
          <w:color w:val="000000"/>
          <w:sz w:val="22"/>
          <w:szCs w:val="22"/>
        </w:rPr>
        <w:t xml:space="preserve"> nebo se jimi zabývala</w:t>
      </w:r>
      <w:r w:rsidRPr="00430420">
        <w:rPr>
          <w:rFonts w:ascii="Arial" w:hAnsi="Arial" w:cs="Arial"/>
          <w:b/>
          <w:color w:val="000000"/>
          <w:sz w:val="22"/>
          <w:szCs w:val="22"/>
        </w:rPr>
        <w:t>:</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5. ledna 2022 č. 8 byl schválen materiál „Návrh na</w:t>
      </w:r>
      <w:r w:rsidR="0046456D">
        <w:rPr>
          <w:rFonts w:ascii="Arial" w:hAnsi="Arial" w:cs="Arial"/>
          <w:sz w:val="22"/>
          <w:szCs w:val="22"/>
        </w:rPr>
        <w:t> </w:t>
      </w:r>
      <w:r w:rsidRPr="0099561A">
        <w:rPr>
          <w:rFonts w:ascii="Arial" w:hAnsi="Arial" w:cs="Arial"/>
          <w:sz w:val="22"/>
          <w:szCs w:val="22"/>
        </w:rPr>
        <w:t>jmenování předsedkyně Rady pro výzkum, vývoj a inovace“.</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26. ledna 2022 č. 51 byl schválen materiál „Návrh na</w:t>
      </w:r>
      <w:r w:rsidR="00560F38">
        <w:rPr>
          <w:rFonts w:ascii="Arial" w:hAnsi="Arial" w:cs="Arial"/>
          <w:sz w:val="22"/>
          <w:szCs w:val="22"/>
        </w:rPr>
        <w:t> </w:t>
      </w:r>
      <w:r w:rsidRPr="0099561A">
        <w:rPr>
          <w:rFonts w:ascii="Arial" w:hAnsi="Arial" w:cs="Arial"/>
          <w:sz w:val="22"/>
          <w:szCs w:val="22"/>
        </w:rPr>
        <w:t>odvolání člena Rady pro výzkum, vývoj a inovace“.</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26. ledna 2022 č. 52 byl schválen materiál „Návrh na jmenování člena Rady pro výzkum, vývoj a inovace“.</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2. března 2022 č. 141 byl schválen materiál „Program Otevřené výzvy v bezpečnostním výzkumu 2023</w:t>
      </w:r>
      <w:r w:rsidR="008F766C">
        <w:rPr>
          <w:rFonts w:ascii="Arial" w:hAnsi="Arial" w:cs="Arial"/>
          <w:sz w:val="22"/>
          <w:szCs w:val="22"/>
        </w:rPr>
        <w:t>–</w:t>
      </w:r>
      <w:r w:rsidRPr="0099561A">
        <w:rPr>
          <w:rFonts w:ascii="Arial" w:hAnsi="Arial" w:cs="Arial"/>
          <w:sz w:val="22"/>
          <w:szCs w:val="22"/>
        </w:rPr>
        <w:t>2029 (OPSEC)“.</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23. března 2022 č. 222 byl schválen materiál „Zpráva o</w:t>
      </w:r>
      <w:r w:rsidR="00560F38">
        <w:rPr>
          <w:rFonts w:ascii="Arial" w:hAnsi="Arial" w:cs="Arial"/>
          <w:sz w:val="22"/>
          <w:szCs w:val="22"/>
        </w:rPr>
        <w:t> </w:t>
      </w:r>
      <w:r w:rsidRPr="0099561A">
        <w:rPr>
          <w:rFonts w:ascii="Arial" w:hAnsi="Arial" w:cs="Arial"/>
          <w:sz w:val="22"/>
          <w:szCs w:val="22"/>
        </w:rPr>
        <w:t>činnosti výzkumné rady Technologické agentury České republiky za rok 2021 a</w:t>
      </w:r>
      <w:r w:rsidR="00560F38">
        <w:rPr>
          <w:rFonts w:ascii="Arial" w:hAnsi="Arial" w:cs="Arial"/>
          <w:sz w:val="22"/>
          <w:szCs w:val="22"/>
        </w:rPr>
        <w:t> </w:t>
      </w:r>
      <w:r w:rsidRPr="0099561A">
        <w:rPr>
          <w:rFonts w:ascii="Arial" w:hAnsi="Arial" w:cs="Arial"/>
          <w:sz w:val="22"/>
          <w:szCs w:val="22"/>
        </w:rPr>
        <w:t>návrh na stanovení odměn za výkon veřejné funkce výzkumné rady Technologické agentury České republiky za rok 2021“.</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23. března 2022 č. 223 byl schválen materiál „Analýza stavu výzkumu, vývoje a inovací v České republice a jejich srovnání se zahraničím v roce 2020“.</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27. dubna 2022 č. 333 byl schválen materiál „Zřízení Národní koordinační skupiny pro podporu průmyslového výzkumu“.</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4. května 2022 č. 361 byl schválen materiál „Návrh na</w:t>
      </w:r>
      <w:r w:rsidR="0099561A">
        <w:rPr>
          <w:rFonts w:ascii="Arial" w:hAnsi="Arial" w:cs="Arial"/>
          <w:sz w:val="22"/>
          <w:szCs w:val="22"/>
        </w:rPr>
        <w:t> </w:t>
      </w:r>
      <w:r w:rsidRPr="0099561A">
        <w:rPr>
          <w:rFonts w:ascii="Arial" w:hAnsi="Arial" w:cs="Arial"/>
          <w:sz w:val="22"/>
          <w:szCs w:val="22"/>
        </w:rPr>
        <w:t>odvolání člena vědecké rady Grantové agentury České republiky“.</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18. května 2022 č. 397 byl schválen materiál „Návrh zákona, kterým se mění zákon č. 106/1999 Sb., o svobodném přístupu k informacím, ve znění pozdějších předpisů, zákon č. 123/1998 Sb., o právu na informace o</w:t>
      </w:r>
      <w:r w:rsidR="00560F38">
        <w:rPr>
          <w:rFonts w:ascii="Arial" w:hAnsi="Arial" w:cs="Arial"/>
          <w:sz w:val="22"/>
          <w:szCs w:val="22"/>
        </w:rPr>
        <w:t> </w:t>
      </w:r>
      <w:r w:rsidRPr="0099561A">
        <w:rPr>
          <w:rFonts w:ascii="Arial" w:hAnsi="Arial" w:cs="Arial"/>
          <w:sz w:val="22"/>
          <w:szCs w:val="22"/>
        </w:rPr>
        <w:t>životním prostředí, ve znění pozdějších předpisů, a zákon č. 130/2002 Sb., o</w:t>
      </w:r>
      <w:r w:rsidR="00560F38">
        <w:rPr>
          <w:rFonts w:ascii="Arial" w:hAnsi="Arial" w:cs="Arial"/>
          <w:sz w:val="22"/>
          <w:szCs w:val="22"/>
        </w:rPr>
        <w:t> </w:t>
      </w:r>
      <w:r w:rsidRPr="0099561A">
        <w:rPr>
          <w:rFonts w:ascii="Arial" w:hAnsi="Arial" w:cs="Arial"/>
          <w:sz w:val="22"/>
          <w:szCs w:val="22"/>
        </w:rPr>
        <w:t>podpoře výzkumu, experimentálního vývoje a inovací z veřejných prostředků a</w:t>
      </w:r>
      <w:r w:rsidR="00560F38">
        <w:rPr>
          <w:rFonts w:ascii="Arial" w:hAnsi="Arial" w:cs="Arial"/>
          <w:sz w:val="22"/>
          <w:szCs w:val="22"/>
        </w:rPr>
        <w:t> </w:t>
      </w:r>
      <w:r w:rsidRPr="0099561A">
        <w:rPr>
          <w:rFonts w:ascii="Arial" w:hAnsi="Arial" w:cs="Arial"/>
          <w:sz w:val="22"/>
          <w:szCs w:val="22"/>
        </w:rPr>
        <w:t>o</w:t>
      </w:r>
      <w:r w:rsidR="00560F38">
        <w:rPr>
          <w:rFonts w:ascii="Arial" w:hAnsi="Arial" w:cs="Arial"/>
          <w:sz w:val="22"/>
          <w:szCs w:val="22"/>
        </w:rPr>
        <w:t> </w:t>
      </w:r>
      <w:r w:rsidRPr="0099561A">
        <w:rPr>
          <w:rFonts w:ascii="Arial" w:hAnsi="Arial" w:cs="Arial"/>
          <w:sz w:val="22"/>
          <w:szCs w:val="22"/>
        </w:rPr>
        <w:t>změně některých souvisejících zákonů (zákon o podpoře výzkumu, experimentálního vývoje a inovací), ve znění pozdějších předpisů“.</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lastRenderedPageBreak/>
        <w:t>Usnesením vlády ze dne 18. května 2022 č. 414 byl schválen materiál „Návrh programu na podporu aplikovaného výzkumu a inovací SIGMA“.</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1. června 2022 č. 452 byl se změnou schválen materiál „Návrh výdajů státního rozpočtu České republiky na výzkum, experimentální vývoj a</w:t>
      </w:r>
      <w:r w:rsidR="00560F38">
        <w:rPr>
          <w:rFonts w:ascii="Arial" w:hAnsi="Arial" w:cs="Arial"/>
          <w:sz w:val="22"/>
          <w:szCs w:val="22"/>
        </w:rPr>
        <w:t> </w:t>
      </w:r>
      <w:r w:rsidRPr="0099561A">
        <w:rPr>
          <w:rFonts w:ascii="Arial" w:hAnsi="Arial" w:cs="Arial"/>
          <w:sz w:val="22"/>
          <w:szCs w:val="22"/>
        </w:rPr>
        <w:t>inovace na rok 2023 se střednědobým výhledem na léta 2024 a 2025 a</w:t>
      </w:r>
      <w:r w:rsidR="00560F38">
        <w:rPr>
          <w:rFonts w:ascii="Arial" w:hAnsi="Arial" w:cs="Arial"/>
          <w:sz w:val="22"/>
          <w:szCs w:val="22"/>
        </w:rPr>
        <w:t> </w:t>
      </w:r>
      <w:r w:rsidRPr="0099561A">
        <w:rPr>
          <w:rFonts w:ascii="Arial" w:hAnsi="Arial" w:cs="Arial"/>
          <w:sz w:val="22"/>
          <w:szCs w:val="22"/>
        </w:rPr>
        <w:t>dlouhodobým výhledem do roku 2029“.</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1. června 2022 č. 466 byl schválen materiál „Ukončení členství ČR v mezinárodní organizaci Spojený ústav jaderných výzkumů (SÚJV)“.</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15. června 2022 č. 507 byl schválen materiál „Návrh na jmenování člena Rady pro výzkum, vývoj a inovace“.</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14. července 2022 č. 605 byl schválen materiál „Návrh na jmenování člena vědecké rady Grantové agentury České republiky“.</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14. července 2022 č. 606 byl schválen materiál „Návrh na jmenování člena předsednictva a předsedy Technologické agentury České republiky“.</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14. července 2022 č. 607 byl schválen materiál „Návrh na jmenování členky předsednictva Grantové agentury České republiky“.</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24. srpna 2022 č. 724 byl schválen materiál „Koncepce výzkumu, vývoje a inovací Ministerstva zemědělství na léta 2023</w:t>
      </w:r>
      <w:r w:rsidR="008F766C">
        <w:rPr>
          <w:rFonts w:ascii="Arial" w:hAnsi="Arial" w:cs="Arial"/>
          <w:sz w:val="22"/>
          <w:szCs w:val="22"/>
        </w:rPr>
        <w:t>–</w:t>
      </w:r>
      <w:r w:rsidRPr="0099561A">
        <w:rPr>
          <w:rFonts w:ascii="Arial" w:hAnsi="Arial" w:cs="Arial"/>
          <w:sz w:val="22"/>
          <w:szCs w:val="22"/>
        </w:rPr>
        <w:t>2032“.</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7. září 2022 č. 750 byl schválen materiál „Program na</w:t>
      </w:r>
      <w:r w:rsidR="00560F38">
        <w:rPr>
          <w:rFonts w:ascii="Arial" w:hAnsi="Arial" w:cs="Arial"/>
          <w:sz w:val="22"/>
          <w:szCs w:val="22"/>
        </w:rPr>
        <w:t> </w:t>
      </w:r>
      <w:r w:rsidRPr="0099561A">
        <w:rPr>
          <w:rFonts w:ascii="Arial" w:hAnsi="Arial" w:cs="Arial"/>
          <w:sz w:val="22"/>
          <w:szCs w:val="22"/>
        </w:rPr>
        <w:t>podporu aplikovaného výzkumu a inovací v oblasti dopravy – DOPRAVA 2030“.</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14. září 2022 č. 789 byl schválen materiál „Návrh na</w:t>
      </w:r>
      <w:r w:rsidR="00560F38">
        <w:rPr>
          <w:rFonts w:ascii="Arial" w:hAnsi="Arial" w:cs="Arial"/>
          <w:sz w:val="22"/>
          <w:szCs w:val="22"/>
        </w:rPr>
        <w:t> </w:t>
      </w:r>
      <w:r w:rsidRPr="0099561A">
        <w:rPr>
          <w:rFonts w:ascii="Arial" w:hAnsi="Arial" w:cs="Arial"/>
          <w:sz w:val="22"/>
          <w:szCs w:val="22"/>
        </w:rPr>
        <w:t>odvolání a jmenování členů Rady pro výzkum, vývoj a inovace“.</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12. října 2022 č. 862 byl schválen materiál „Návrh na jmenování 8 členek / členů a předsedy výzkumné rady Technologické agentury České republiky“.</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2. listopadu 2022 č. 911 byl schválen materiál „Hodnocení výsledků programů výzkumu, vývoje a inovací ukončených v roce 2020“.</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2. listopadu 2022 č. 912 byl schválen materiál „Zprávy o činnosti poradních orgánů Rady pro výzkum, vývoj a inovace a návrh na stanovení odměn za výkon veřejné funkce členů poradních orgánů za rok 2022 (Odborných panelů a Odborného orgánu hodnotitelů)“.</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2. listopadu 2022 č. 912 byl schválen materiál „Návrh na obeslání zasedání Rady Evropské kosmické agentury na ministerské úrovni, které se uskuteční 22. a 23. listopadu 2022 v Paříži“.</w:t>
      </w:r>
    </w:p>
    <w:p w:rsidR="00336114" w:rsidRPr="0099561A" w:rsidRDefault="00336114" w:rsidP="00135ADD">
      <w:pPr>
        <w:numPr>
          <w:ilvl w:val="0"/>
          <w:numId w:val="23"/>
        </w:numPr>
        <w:spacing w:after="240" w:line="276" w:lineRule="auto"/>
        <w:jc w:val="both"/>
        <w:rPr>
          <w:rFonts w:ascii="Arial" w:hAnsi="Arial" w:cs="Arial"/>
          <w:sz w:val="22"/>
          <w:szCs w:val="22"/>
        </w:rPr>
      </w:pPr>
      <w:r w:rsidRPr="0099561A">
        <w:rPr>
          <w:rFonts w:ascii="Arial" w:hAnsi="Arial" w:cs="Arial"/>
          <w:sz w:val="22"/>
          <w:szCs w:val="22"/>
        </w:rPr>
        <w:t>Usnesením vlády ze dne 16. listopadu 2022 č. 949 byl schválen materiál „Návrh na</w:t>
      </w:r>
      <w:r w:rsidR="00560F38">
        <w:rPr>
          <w:rFonts w:ascii="Arial" w:hAnsi="Arial" w:cs="Arial"/>
          <w:sz w:val="22"/>
          <w:szCs w:val="22"/>
        </w:rPr>
        <w:t> </w:t>
      </w:r>
      <w:r w:rsidRPr="0099561A">
        <w:rPr>
          <w:rFonts w:ascii="Arial" w:hAnsi="Arial" w:cs="Arial"/>
          <w:sz w:val="22"/>
          <w:szCs w:val="22"/>
        </w:rPr>
        <w:t>udělení Národní ceny vlády Česká hlava za rok 2022“.</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lastRenderedPageBreak/>
        <w:t>Usnesením vlády ze dne 14. prosince 2022 č. 1043 byl schválen materiál „Návrhy velkých výzkumných infrastruktur ke schválení poskytování účelové podpory v letech 2023</w:t>
      </w:r>
      <w:r w:rsidR="008F766C">
        <w:rPr>
          <w:rFonts w:ascii="Arial" w:hAnsi="Arial" w:cs="Arial"/>
          <w:sz w:val="22"/>
          <w:szCs w:val="22"/>
        </w:rPr>
        <w:t>–</w:t>
      </w:r>
      <w:r w:rsidRPr="0099561A">
        <w:rPr>
          <w:rFonts w:ascii="Arial" w:hAnsi="Arial" w:cs="Arial"/>
          <w:sz w:val="22"/>
          <w:szCs w:val="22"/>
        </w:rPr>
        <w:t>2026“.</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14. prosince 2022 č. 1050 byl schválen materiál „Koncepce zdravotnického výzkumu do roku 2030“.</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21. prosince 2022 č. 1080 byl schválen materiál „Návrh na podpis Memoranda o porozumění č. 3 mezi Agenturou Evropské unie pro Kosmický program (EUSPA) a vládou České republiky týkajícího se pokroku, kterého má být dosaženo při přípravě a zpřístupnění fyzické infrastruktury nezbytné pro provoz EUSPA v České republice“.</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21. prosince 2022 č. 1084 byl schválen materiál „Návrh na jmenování členek / členů a předsedy vědecké rady Grantové agentury České republiky“.</w:t>
      </w:r>
    </w:p>
    <w:p w:rsidR="007600B5"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4. ledna 2023 č. 8 byl schválen materiál  „Změna programu výzkumu, experimentálního vývoje a inovací "ERC CZ"“.</w:t>
      </w:r>
    </w:p>
    <w:p w:rsidR="00F60D04" w:rsidRPr="0099561A" w:rsidRDefault="007600B5" w:rsidP="00135ADD">
      <w:pPr>
        <w:numPr>
          <w:ilvl w:val="0"/>
          <w:numId w:val="23"/>
        </w:numPr>
        <w:spacing w:after="120" w:line="276" w:lineRule="auto"/>
        <w:jc w:val="both"/>
        <w:rPr>
          <w:rFonts w:ascii="Arial" w:hAnsi="Arial" w:cs="Arial"/>
          <w:sz w:val="22"/>
          <w:szCs w:val="22"/>
        </w:rPr>
      </w:pPr>
      <w:r w:rsidRPr="0099561A">
        <w:rPr>
          <w:rFonts w:ascii="Arial" w:hAnsi="Arial" w:cs="Arial"/>
          <w:sz w:val="22"/>
          <w:szCs w:val="22"/>
        </w:rPr>
        <w:t>Usnesením vlády ze dne 4. ledna 2023 č. 12 byl schválen materiál  „Zpráva o činnosti vědecké rady Grantové agentury České republiky za rok 2022 a návrh na stanovení odměn za výkon veřejné funkce vědecké rady Grantové agentury České republiky za rok 2022“.</w:t>
      </w:r>
    </w:p>
    <w:p w:rsidR="00EA1D55" w:rsidRDefault="00EA1D55" w:rsidP="00135ADD">
      <w:pPr>
        <w:spacing w:after="120" w:line="276" w:lineRule="auto"/>
        <w:jc w:val="both"/>
        <w:rPr>
          <w:rFonts w:ascii="Arial" w:eastAsiaTheme="minorHAnsi" w:hAnsi="Arial" w:cs="Arial"/>
          <w:b/>
          <w:color w:val="000000"/>
          <w:sz w:val="22"/>
          <w:szCs w:val="22"/>
          <w:lang w:eastAsia="en-US"/>
        </w:rPr>
      </w:pPr>
      <w:r w:rsidRPr="003D3873">
        <w:rPr>
          <w:rFonts w:ascii="Arial" w:eastAsiaTheme="minorHAnsi" w:hAnsi="Arial" w:cs="Arial"/>
          <w:b/>
          <w:color w:val="000000"/>
          <w:sz w:val="22"/>
          <w:szCs w:val="22"/>
          <w:lang w:eastAsia="en-US"/>
        </w:rPr>
        <w:t>Stanoviska Rady:</w:t>
      </w:r>
    </w:p>
    <w:p w:rsidR="00454BE7" w:rsidRDefault="00454BE7" w:rsidP="00135ADD">
      <w:pPr>
        <w:pStyle w:val="Odstavecseseznamem"/>
        <w:numPr>
          <w:ilvl w:val="0"/>
          <w:numId w:val="11"/>
        </w:numPr>
        <w:spacing w:after="120" w:line="276" w:lineRule="auto"/>
        <w:contextualSpacing w:val="0"/>
        <w:jc w:val="both"/>
        <w:rPr>
          <w:rFonts w:ascii="Arial" w:eastAsiaTheme="minorHAnsi" w:hAnsi="Arial" w:cs="Arial"/>
          <w:color w:val="000000"/>
          <w:sz w:val="22"/>
          <w:szCs w:val="22"/>
          <w:lang w:eastAsia="en-US"/>
        </w:rPr>
      </w:pPr>
      <w:r w:rsidRPr="006B06D7">
        <w:rPr>
          <w:rFonts w:ascii="Arial" w:eastAsiaTheme="minorHAnsi" w:hAnsi="Arial" w:cs="Arial"/>
          <w:color w:val="000000"/>
          <w:sz w:val="22"/>
          <w:szCs w:val="22"/>
          <w:lang w:eastAsia="en-US"/>
        </w:rPr>
        <w:t>k materiálu Návrh velkých výzkumných infrastruktur ke schválení poskytování účelové podpory v letech 2023</w:t>
      </w:r>
      <w:r w:rsidR="00E77B77">
        <w:rPr>
          <w:rFonts w:ascii="Arial" w:eastAsiaTheme="minorHAnsi" w:hAnsi="Arial" w:cs="Arial"/>
          <w:color w:val="000000"/>
          <w:sz w:val="22"/>
          <w:szCs w:val="22"/>
          <w:lang w:eastAsia="en-US"/>
        </w:rPr>
        <w:t>–</w:t>
      </w:r>
      <w:r w:rsidRPr="006B06D7">
        <w:rPr>
          <w:rFonts w:ascii="Arial" w:eastAsiaTheme="minorHAnsi" w:hAnsi="Arial" w:cs="Arial"/>
          <w:color w:val="000000"/>
          <w:sz w:val="22"/>
          <w:szCs w:val="22"/>
          <w:lang w:eastAsia="en-US"/>
        </w:rPr>
        <w:t>2023</w:t>
      </w:r>
    </w:p>
    <w:p w:rsidR="00454BE7" w:rsidRDefault="00454BE7" w:rsidP="00135ADD">
      <w:pPr>
        <w:pStyle w:val="Odstavecseseznamem"/>
        <w:numPr>
          <w:ilvl w:val="0"/>
          <w:numId w:val="11"/>
        </w:numPr>
        <w:spacing w:after="120" w:line="276" w:lineRule="auto"/>
        <w:contextualSpacing w:val="0"/>
        <w:jc w:val="both"/>
        <w:rPr>
          <w:rFonts w:ascii="Arial" w:eastAsiaTheme="minorHAnsi" w:hAnsi="Arial" w:cs="Arial"/>
          <w:color w:val="000000"/>
          <w:sz w:val="22"/>
          <w:szCs w:val="22"/>
          <w:lang w:eastAsia="en-US"/>
        </w:rPr>
      </w:pPr>
      <w:r w:rsidRPr="00313DA5">
        <w:rPr>
          <w:rFonts w:ascii="Arial" w:eastAsiaTheme="minorHAnsi" w:hAnsi="Arial" w:cs="Arial"/>
          <w:color w:val="000000"/>
          <w:sz w:val="22"/>
          <w:szCs w:val="22"/>
          <w:lang w:eastAsia="en-US"/>
        </w:rPr>
        <w:t>k návrhu Programu na podporu aplikovaného výzkumu a inovací SIGMA</w:t>
      </w:r>
    </w:p>
    <w:p w:rsidR="00454BE7" w:rsidRDefault="00454BE7" w:rsidP="00135ADD">
      <w:pPr>
        <w:pStyle w:val="Odstavecseseznamem"/>
        <w:numPr>
          <w:ilvl w:val="0"/>
          <w:numId w:val="11"/>
        </w:numPr>
        <w:spacing w:after="120" w:line="276" w:lineRule="auto"/>
        <w:contextualSpacing w:val="0"/>
        <w:jc w:val="both"/>
        <w:rPr>
          <w:rFonts w:ascii="Arial" w:eastAsiaTheme="minorHAnsi" w:hAnsi="Arial" w:cs="Arial"/>
          <w:color w:val="000000"/>
          <w:sz w:val="22"/>
          <w:szCs w:val="22"/>
          <w:lang w:eastAsia="en-US"/>
        </w:rPr>
      </w:pPr>
      <w:r w:rsidRPr="00313DA5">
        <w:rPr>
          <w:rFonts w:ascii="Arial" w:eastAsiaTheme="minorHAnsi" w:hAnsi="Arial" w:cs="Arial"/>
          <w:color w:val="000000"/>
          <w:sz w:val="22"/>
          <w:szCs w:val="22"/>
          <w:lang w:eastAsia="en-US"/>
        </w:rPr>
        <w:t>k návrhu Programu</w:t>
      </w:r>
      <w:r>
        <w:rPr>
          <w:rFonts w:ascii="Arial" w:eastAsiaTheme="minorHAnsi" w:hAnsi="Arial" w:cs="Arial"/>
          <w:color w:val="000000"/>
          <w:sz w:val="22"/>
          <w:szCs w:val="22"/>
          <w:lang w:eastAsia="en-US"/>
        </w:rPr>
        <w:t xml:space="preserve"> </w:t>
      </w:r>
      <w:r w:rsidRPr="00313DA5">
        <w:rPr>
          <w:rFonts w:ascii="Arial" w:eastAsiaTheme="minorHAnsi" w:hAnsi="Arial" w:cs="Arial"/>
          <w:color w:val="000000"/>
          <w:sz w:val="22"/>
          <w:szCs w:val="22"/>
          <w:lang w:eastAsia="en-US"/>
        </w:rPr>
        <w:t>na podporu aplikovaného výzkumu a inovací v oblasti dopravy DOPRAVA 2030</w:t>
      </w:r>
    </w:p>
    <w:p w:rsidR="00454BE7" w:rsidRDefault="00454BE7" w:rsidP="00135ADD">
      <w:pPr>
        <w:pStyle w:val="Odstavecseseznamem"/>
        <w:numPr>
          <w:ilvl w:val="0"/>
          <w:numId w:val="11"/>
        </w:numPr>
        <w:spacing w:after="120" w:line="276" w:lineRule="auto"/>
        <w:contextualSpacing w:val="0"/>
        <w:jc w:val="both"/>
        <w:rPr>
          <w:rFonts w:ascii="Arial" w:eastAsiaTheme="minorHAnsi" w:hAnsi="Arial" w:cs="Arial"/>
          <w:color w:val="000000"/>
          <w:sz w:val="22"/>
          <w:szCs w:val="22"/>
          <w:lang w:eastAsia="en-US"/>
        </w:rPr>
      </w:pPr>
      <w:r w:rsidRPr="00313DA5">
        <w:rPr>
          <w:rFonts w:ascii="Arial" w:eastAsiaTheme="minorHAnsi" w:hAnsi="Arial" w:cs="Arial"/>
          <w:color w:val="000000"/>
          <w:sz w:val="22"/>
          <w:szCs w:val="22"/>
          <w:lang w:eastAsia="en-US"/>
        </w:rPr>
        <w:t>k Programu aplikovaného výzkumu Ministerstva zemědělství ZEMĚ II</w:t>
      </w:r>
    </w:p>
    <w:p w:rsidR="00454BE7" w:rsidRPr="008B5414" w:rsidRDefault="00454BE7" w:rsidP="00135ADD">
      <w:pPr>
        <w:pStyle w:val="Odstavecseseznamem"/>
        <w:numPr>
          <w:ilvl w:val="0"/>
          <w:numId w:val="11"/>
        </w:numPr>
        <w:spacing w:after="120" w:line="276" w:lineRule="auto"/>
        <w:contextualSpacing w:val="0"/>
        <w:jc w:val="both"/>
        <w:rPr>
          <w:rFonts w:ascii="Arial" w:eastAsiaTheme="minorHAnsi" w:hAnsi="Arial" w:cs="Arial"/>
          <w:color w:val="000000"/>
          <w:sz w:val="22"/>
          <w:szCs w:val="22"/>
          <w:lang w:eastAsia="en-US"/>
        </w:rPr>
      </w:pPr>
      <w:r w:rsidRPr="008B5414">
        <w:rPr>
          <w:rFonts w:ascii="Arial" w:eastAsiaTheme="minorHAnsi" w:hAnsi="Arial" w:cs="Arial"/>
          <w:color w:val="000000"/>
          <w:sz w:val="22"/>
          <w:szCs w:val="22"/>
          <w:lang w:eastAsia="en-US"/>
        </w:rPr>
        <w:t xml:space="preserve">k Programu na podporu zdravotnického aplikovaného výzkumu a vývoje na léta </w:t>
      </w:r>
      <w:r w:rsidR="00E77B77">
        <w:rPr>
          <w:rFonts w:ascii="Arial" w:eastAsiaTheme="minorHAnsi" w:hAnsi="Arial" w:cs="Arial"/>
          <w:color w:val="000000"/>
          <w:sz w:val="22"/>
          <w:szCs w:val="22"/>
          <w:lang w:eastAsia="en-US"/>
        </w:rPr>
        <w:t xml:space="preserve">      </w:t>
      </w:r>
      <w:r w:rsidRPr="008B5414">
        <w:rPr>
          <w:rFonts w:ascii="Arial" w:eastAsiaTheme="minorHAnsi" w:hAnsi="Arial" w:cs="Arial"/>
          <w:color w:val="000000"/>
          <w:sz w:val="22"/>
          <w:szCs w:val="22"/>
          <w:lang w:eastAsia="en-US"/>
        </w:rPr>
        <w:t>2024</w:t>
      </w:r>
      <w:r w:rsidR="00E77B77">
        <w:rPr>
          <w:rFonts w:ascii="Arial" w:eastAsiaTheme="minorHAnsi" w:hAnsi="Arial" w:cs="Arial"/>
          <w:color w:val="000000"/>
          <w:sz w:val="22"/>
          <w:szCs w:val="22"/>
          <w:lang w:eastAsia="en-US"/>
        </w:rPr>
        <w:t>–</w:t>
      </w:r>
      <w:r w:rsidRPr="008B5414">
        <w:rPr>
          <w:rFonts w:ascii="Arial" w:eastAsiaTheme="minorHAnsi" w:hAnsi="Arial" w:cs="Arial"/>
          <w:color w:val="000000"/>
          <w:sz w:val="22"/>
          <w:szCs w:val="22"/>
          <w:lang w:eastAsia="en-US"/>
        </w:rPr>
        <w:t>2030</w:t>
      </w:r>
    </w:p>
    <w:p w:rsidR="00454BE7" w:rsidRDefault="00454BE7" w:rsidP="00135ADD">
      <w:pPr>
        <w:pStyle w:val="Odstavecseseznamem"/>
        <w:numPr>
          <w:ilvl w:val="0"/>
          <w:numId w:val="11"/>
        </w:numPr>
        <w:spacing w:after="120" w:line="276" w:lineRule="auto"/>
        <w:contextualSpacing w:val="0"/>
        <w:jc w:val="both"/>
        <w:rPr>
          <w:rFonts w:ascii="Arial" w:eastAsiaTheme="minorHAnsi" w:hAnsi="Arial" w:cs="Arial"/>
          <w:color w:val="000000"/>
          <w:sz w:val="22"/>
          <w:szCs w:val="22"/>
          <w:lang w:eastAsia="en-US"/>
        </w:rPr>
      </w:pPr>
      <w:r w:rsidRPr="00313DA5">
        <w:rPr>
          <w:rFonts w:ascii="Arial" w:eastAsiaTheme="minorHAnsi" w:hAnsi="Arial" w:cs="Arial"/>
          <w:color w:val="000000"/>
          <w:sz w:val="22"/>
          <w:szCs w:val="22"/>
          <w:lang w:eastAsia="en-US"/>
        </w:rPr>
        <w:t>k Návrhu na změnu programu výzkumu, experimentálního vývoje a inovací „ERC CZ“</w:t>
      </w:r>
    </w:p>
    <w:p w:rsidR="00454BE7" w:rsidRPr="00313DA5" w:rsidRDefault="00454BE7" w:rsidP="00135ADD">
      <w:pPr>
        <w:pStyle w:val="Odstavecseseznamem"/>
        <w:numPr>
          <w:ilvl w:val="0"/>
          <w:numId w:val="11"/>
        </w:numPr>
        <w:spacing w:after="120" w:line="276" w:lineRule="auto"/>
        <w:contextualSpacing w:val="0"/>
        <w:jc w:val="both"/>
        <w:rPr>
          <w:rFonts w:ascii="Arial" w:eastAsiaTheme="minorHAnsi" w:hAnsi="Arial" w:cs="Arial"/>
          <w:color w:val="000000"/>
          <w:sz w:val="22"/>
          <w:szCs w:val="22"/>
          <w:lang w:eastAsia="en-US"/>
        </w:rPr>
      </w:pPr>
      <w:r w:rsidRPr="00313DA5">
        <w:rPr>
          <w:rFonts w:ascii="Arial" w:eastAsiaTheme="minorHAnsi" w:hAnsi="Arial" w:cs="Arial"/>
          <w:color w:val="000000"/>
          <w:sz w:val="22"/>
          <w:szCs w:val="22"/>
          <w:lang w:eastAsia="en-US"/>
        </w:rPr>
        <w:t>k Návrhu na obeslání zasedání Rady Evropské kosmické agentury na ministerské úrovni, které se uskuteční 22. a 23. listopadu 2022 v Paříži</w:t>
      </w:r>
    </w:p>
    <w:p w:rsidR="00454BE7" w:rsidRPr="00EA1D55" w:rsidRDefault="00454BE7" w:rsidP="00135ADD">
      <w:pPr>
        <w:pStyle w:val="Odstavecseseznamem"/>
        <w:numPr>
          <w:ilvl w:val="0"/>
          <w:numId w:val="11"/>
        </w:numPr>
        <w:spacing w:after="120" w:line="276" w:lineRule="auto"/>
        <w:contextualSpacing w:val="0"/>
        <w:jc w:val="both"/>
        <w:rPr>
          <w:rFonts w:ascii="Arial" w:eastAsiaTheme="minorHAnsi" w:hAnsi="Arial" w:cs="Arial"/>
          <w:color w:val="000000"/>
          <w:sz w:val="22"/>
          <w:szCs w:val="22"/>
          <w:lang w:eastAsia="en-US"/>
        </w:rPr>
      </w:pPr>
      <w:r w:rsidRPr="00EA1D55">
        <w:rPr>
          <w:rFonts w:ascii="Arial" w:eastAsiaTheme="minorHAnsi" w:hAnsi="Arial" w:cs="Arial"/>
          <w:color w:val="000000"/>
          <w:sz w:val="22"/>
          <w:szCs w:val="22"/>
          <w:lang w:eastAsia="en-US"/>
        </w:rPr>
        <w:t xml:space="preserve">k </w:t>
      </w:r>
      <w:r>
        <w:rPr>
          <w:rFonts w:ascii="Arial" w:eastAsiaTheme="minorHAnsi" w:hAnsi="Arial" w:cs="Arial"/>
          <w:color w:val="000000"/>
          <w:sz w:val="22"/>
          <w:szCs w:val="22"/>
          <w:lang w:eastAsia="en-US"/>
        </w:rPr>
        <w:t>„N</w:t>
      </w:r>
      <w:r w:rsidRPr="00EA1D55">
        <w:rPr>
          <w:rFonts w:ascii="Arial" w:eastAsiaTheme="minorHAnsi" w:hAnsi="Arial" w:cs="Arial"/>
          <w:color w:val="000000"/>
          <w:sz w:val="22"/>
          <w:szCs w:val="22"/>
          <w:lang w:eastAsia="en-US"/>
        </w:rPr>
        <w:t>ávrhu na změnu Programu na podporu zdravotnického aplikovaného výzkumu na</w:t>
      </w:r>
      <w:r w:rsidR="00560F38">
        <w:rPr>
          <w:rFonts w:ascii="Arial" w:eastAsiaTheme="minorHAnsi" w:hAnsi="Arial" w:cs="Arial"/>
          <w:color w:val="000000"/>
          <w:sz w:val="22"/>
          <w:szCs w:val="22"/>
          <w:lang w:eastAsia="en-US"/>
        </w:rPr>
        <w:t> </w:t>
      </w:r>
      <w:r w:rsidRPr="00EA1D55">
        <w:rPr>
          <w:rFonts w:ascii="Arial" w:eastAsiaTheme="minorHAnsi" w:hAnsi="Arial" w:cs="Arial"/>
          <w:color w:val="000000"/>
          <w:sz w:val="22"/>
          <w:szCs w:val="22"/>
          <w:lang w:eastAsia="en-US"/>
        </w:rPr>
        <w:t>léta 2020</w:t>
      </w:r>
      <w:r>
        <w:rPr>
          <w:rFonts w:ascii="Arial" w:eastAsiaTheme="minorHAnsi" w:hAnsi="Arial" w:cs="Arial"/>
          <w:color w:val="000000"/>
          <w:sz w:val="22"/>
          <w:szCs w:val="22"/>
          <w:lang w:eastAsia="en-US"/>
        </w:rPr>
        <w:t>–</w:t>
      </w:r>
      <w:r w:rsidRPr="00EA1D55">
        <w:rPr>
          <w:rFonts w:ascii="Arial" w:eastAsiaTheme="minorHAnsi" w:hAnsi="Arial" w:cs="Arial"/>
          <w:color w:val="000000"/>
          <w:sz w:val="22"/>
          <w:szCs w:val="22"/>
          <w:lang w:eastAsia="en-US"/>
        </w:rPr>
        <w:t>2026</w:t>
      </w:r>
      <w:r>
        <w:rPr>
          <w:rFonts w:ascii="Arial" w:eastAsiaTheme="minorHAnsi" w:hAnsi="Arial" w:cs="Arial"/>
          <w:color w:val="000000"/>
          <w:sz w:val="22"/>
          <w:szCs w:val="22"/>
          <w:lang w:eastAsia="en-US"/>
        </w:rPr>
        <w:t>“;</w:t>
      </w:r>
    </w:p>
    <w:p w:rsidR="00454BE7" w:rsidRDefault="00454BE7" w:rsidP="00135ADD">
      <w:pPr>
        <w:pStyle w:val="Odstavecseseznamem"/>
        <w:numPr>
          <w:ilvl w:val="0"/>
          <w:numId w:val="11"/>
        </w:numPr>
        <w:spacing w:after="120" w:line="276" w:lineRule="auto"/>
        <w:contextualSpacing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ke „Koncepci zdravotnického výzkumu do roku 2030“;</w:t>
      </w:r>
    </w:p>
    <w:p w:rsidR="00454BE7" w:rsidRDefault="00454BE7" w:rsidP="00135ADD">
      <w:pPr>
        <w:pStyle w:val="Odstavecseseznamem"/>
        <w:numPr>
          <w:ilvl w:val="0"/>
          <w:numId w:val="11"/>
        </w:numPr>
        <w:spacing w:after="120" w:line="276" w:lineRule="auto"/>
        <w:contextualSpacing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ke „Koncepci výzkumu, vývoje a inovací Ministerstva zemědělství na léta 2023–2032“;</w:t>
      </w:r>
    </w:p>
    <w:p w:rsidR="006B7935" w:rsidRPr="00676B7F" w:rsidRDefault="00454BE7" w:rsidP="00135ADD">
      <w:pPr>
        <w:pStyle w:val="Odstavecseseznamem"/>
        <w:numPr>
          <w:ilvl w:val="0"/>
          <w:numId w:val="11"/>
        </w:numPr>
        <w:spacing w:after="120" w:line="276" w:lineRule="auto"/>
        <w:contextualSpacing w:val="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ke „Koncepci v</w:t>
      </w:r>
      <w:r w:rsidR="00560F38">
        <w:rPr>
          <w:rFonts w:ascii="Arial" w:eastAsiaTheme="minorHAnsi" w:hAnsi="Arial" w:cs="Arial"/>
          <w:color w:val="000000"/>
          <w:sz w:val="22"/>
          <w:szCs w:val="22"/>
          <w:lang w:eastAsia="en-US"/>
        </w:rPr>
        <w:t>ýzkumu MZV na léta 2022–2027“.</w:t>
      </w:r>
    </w:p>
    <w:p w:rsidR="007600B5" w:rsidRPr="00EA477B" w:rsidRDefault="00453CBA" w:rsidP="00135ADD">
      <w:pPr>
        <w:spacing w:after="120" w:line="276" w:lineRule="auto"/>
        <w:jc w:val="both"/>
        <w:rPr>
          <w:rFonts w:ascii="Arial" w:hAnsi="Arial" w:cs="Arial"/>
          <w:b/>
          <w:color w:val="000000"/>
          <w:sz w:val="22"/>
          <w:szCs w:val="22"/>
        </w:rPr>
      </w:pPr>
      <w:r w:rsidRPr="00EA477B">
        <w:rPr>
          <w:rFonts w:ascii="Arial" w:hAnsi="Arial" w:cs="Arial"/>
          <w:b/>
          <w:color w:val="000000"/>
          <w:sz w:val="22"/>
          <w:szCs w:val="22"/>
        </w:rPr>
        <w:t>Materiály, které Rada předkládala vládě:</w:t>
      </w:r>
    </w:p>
    <w:p w:rsidR="00453CBA" w:rsidRPr="00C113C4" w:rsidRDefault="00453CBA" w:rsidP="00135ADD">
      <w:pPr>
        <w:keepNext/>
        <w:spacing w:after="120" w:line="276" w:lineRule="auto"/>
        <w:rPr>
          <w:rFonts w:ascii="Arial" w:hAnsi="Arial" w:cs="Arial"/>
          <w:color w:val="000000"/>
          <w:sz w:val="22"/>
          <w:szCs w:val="22"/>
          <w:u w:val="single"/>
        </w:rPr>
      </w:pPr>
      <w:r w:rsidRPr="00C113C4">
        <w:rPr>
          <w:rFonts w:ascii="Arial" w:hAnsi="Arial" w:cs="Arial"/>
          <w:color w:val="000000"/>
          <w:sz w:val="22"/>
          <w:szCs w:val="22"/>
          <w:u w:val="single"/>
        </w:rPr>
        <w:lastRenderedPageBreak/>
        <w:t>Návrhy</w:t>
      </w:r>
      <w:r w:rsidR="008B073C">
        <w:rPr>
          <w:rFonts w:ascii="Arial" w:hAnsi="Arial" w:cs="Arial"/>
          <w:color w:val="000000"/>
          <w:sz w:val="22"/>
          <w:szCs w:val="22"/>
          <w:u w:val="single"/>
        </w:rPr>
        <w:t xml:space="preserve"> nelegislativních a </w:t>
      </w:r>
      <w:r w:rsidRPr="00C113C4">
        <w:rPr>
          <w:rFonts w:ascii="Arial" w:hAnsi="Arial" w:cs="Arial"/>
          <w:color w:val="000000"/>
          <w:sz w:val="22"/>
          <w:szCs w:val="22"/>
          <w:u w:val="single"/>
        </w:rPr>
        <w:t>legislativních opatření v roce 202</w:t>
      </w:r>
      <w:r w:rsidR="00A80638">
        <w:rPr>
          <w:rFonts w:ascii="Arial" w:hAnsi="Arial" w:cs="Arial"/>
          <w:color w:val="000000"/>
          <w:sz w:val="22"/>
          <w:szCs w:val="22"/>
          <w:u w:val="single"/>
        </w:rPr>
        <w:t>2</w:t>
      </w:r>
      <w:r w:rsidRPr="00C113C4">
        <w:rPr>
          <w:rFonts w:ascii="Arial" w:hAnsi="Arial" w:cs="Arial"/>
          <w:color w:val="000000"/>
          <w:sz w:val="22"/>
          <w:szCs w:val="22"/>
          <w:u w:val="single"/>
        </w:rPr>
        <w:t xml:space="preserve">: </w:t>
      </w:r>
    </w:p>
    <w:tbl>
      <w:tblPr>
        <w:tblpPr w:leftFromText="141" w:rightFromText="141" w:vertAnchor="text" w:horzAnchor="margin" w:tblpY="22"/>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281"/>
        <w:gridCol w:w="1393"/>
        <w:gridCol w:w="1528"/>
        <w:gridCol w:w="1683"/>
        <w:gridCol w:w="1157"/>
      </w:tblGrid>
      <w:tr w:rsidR="00F24C81" w:rsidRPr="00C113C4" w:rsidTr="00F24C81">
        <w:tc>
          <w:tcPr>
            <w:tcW w:w="3369" w:type="dxa"/>
            <w:vMerge w:val="restart"/>
            <w:shd w:val="clear" w:color="auto" w:fill="auto"/>
          </w:tcPr>
          <w:p w:rsidR="00F24C81" w:rsidRPr="00C113C4" w:rsidRDefault="00F24C81" w:rsidP="00135ADD">
            <w:pPr>
              <w:pStyle w:val="Zkladntext31"/>
              <w:keepNext/>
              <w:spacing w:line="276" w:lineRule="auto"/>
              <w:jc w:val="center"/>
              <w:rPr>
                <w:rFonts w:ascii="Arial" w:hAnsi="Arial" w:cs="Arial"/>
                <w:b/>
                <w:color w:val="000000"/>
                <w:spacing w:val="0"/>
                <w:sz w:val="22"/>
                <w:szCs w:val="22"/>
              </w:rPr>
            </w:pPr>
          </w:p>
          <w:p w:rsidR="00F24C81" w:rsidRPr="00C113C4" w:rsidRDefault="00F24C81" w:rsidP="00135ADD">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Druh výstupu</w:t>
            </w:r>
          </w:p>
        </w:tc>
        <w:tc>
          <w:tcPr>
            <w:tcW w:w="1417" w:type="dxa"/>
            <w:vMerge w:val="restart"/>
            <w:shd w:val="clear" w:color="auto" w:fill="auto"/>
          </w:tcPr>
          <w:p w:rsidR="00F24C81" w:rsidRPr="00C113C4" w:rsidRDefault="00F24C81" w:rsidP="00135ADD">
            <w:pPr>
              <w:pStyle w:val="Zkladntext31"/>
              <w:keepNext/>
              <w:spacing w:line="276" w:lineRule="auto"/>
              <w:jc w:val="center"/>
              <w:rPr>
                <w:rFonts w:ascii="Arial" w:hAnsi="Arial" w:cs="Arial"/>
                <w:b/>
                <w:color w:val="000000"/>
                <w:spacing w:val="0"/>
                <w:sz w:val="22"/>
                <w:szCs w:val="22"/>
              </w:rPr>
            </w:pPr>
          </w:p>
          <w:p w:rsidR="00F24C81" w:rsidRPr="00C113C4" w:rsidRDefault="00F24C81" w:rsidP="00135ADD">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Počet celkem</w:t>
            </w:r>
          </w:p>
        </w:tc>
        <w:tc>
          <w:tcPr>
            <w:tcW w:w="4424" w:type="dxa"/>
            <w:gridSpan w:val="3"/>
            <w:shd w:val="clear" w:color="auto" w:fill="auto"/>
          </w:tcPr>
          <w:p w:rsidR="00F24C81" w:rsidRPr="00C113C4" w:rsidRDefault="00F24C81" w:rsidP="00135ADD">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Vláda</w:t>
            </w:r>
          </w:p>
        </w:tc>
      </w:tr>
      <w:tr w:rsidR="00F24C81" w:rsidRPr="00C113C4" w:rsidTr="00F24C81">
        <w:tc>
          <w:tcPr>
            <w:tcW w:w="3369" w:type="dxa"/>
            <w:vMerge/>
            <w:shd w:val="clear" w:color="auto" w:fill="auto"/>
          </w:tcPr>
          <w:p w:rsidR="00F24C81" w:rsidRPr="00C113C4" w:rsidRDefault="00F24C81" w:rsidP="00135ADD">
            <w:pPr>
              <w:pStyle w:val="Zkladntext31"/>
              <w:keepNext/>
              <w:spacing w:line="276" w:lineRule="auto"/>
              <w:jc w:val="center"/>
              <w:rPr>
                <w:rFonts w:ascii="Arial" w:hAnsi="Arial" w:cs="Arial"/>
                <w:b/>
                <w:color w:val="000000"/>
                <w:spacing w:val="0"/>
                <w:sz w:val="22"/>
                <w:szCs w:val="22"/>
              </w:rPr>
            </w:pPr>
          </w:p>
        </w:tc>
        <w:tc>
          <w:tcPr>
            <w:tcW w:w="1417" w:type="dxa"/>
            <w:vMerge/>
            <w:shd w:val="clear" w:color="auto" w:fill="auto"/>
          </w:tcPr>
          <w:p w:rsidR="00F24C81" w:rsidRPr="00C113C4" w:rsidRDefault="00F24C81" w:rsidP="00135ADD">
            <w:pPr>
              <w:pStyle w:val="Zkladntext31"/>
              <w:keepNext/>
              <w:spacing w:line="276" w:lineRule="auto"/>
              <w:jc w:val="center"/>
              <w:rPr>
                <w:rFonts w:ascii="Arial" w:hAnsi="Arial" w:cs="Arial"/>
                <w:b/>
                <w:color w:val="000000"/>
                <w:spacing w:val="0"/>
                <w:sz w:val="22"/>
                <w:szCs w:val="22"/>
              </w:rPr>
            </w:pPr>
          </w:p>
        </w:tc>
        <w:tc>
          <w:tcPr>
            <w:tcW w:w="1559" w:type="dxa"/>
            <w:shd w:val="clear" w:color="auto" w:fill="auto"/>
          </w:tcPr>
          <w:p w:rsidR="00F24C81" w:rsidRPr="00C113C4" w:rsidRDefault="00F24C81" w:rsidP="00135ADD">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Vzala na vědomí</w:t>
            </w:r>
          </w:p>
        </w:tc>
        <w:tc>
          <w:tcPr>
            <w:tcW w:w="1701" w:type="dxa"/>
            <w:shd w:val="clear" w:color="auto" w:fill="auto"/>
          </w:tcPr>
          <w:p w:rsidR="00F24C81" w:rsidRPr="00C113C4" w:rsidRDefault="00F24C81" w:rsidP="00135ADD">
            <w:pPr>
              <w:pStyle w:val="Zkladntext31"/>
              <w:keepNext/>
              <w:spacing w:line="276" w:lineRule="auto"/>
              <w:jc w:val="center"/>
              <w:rPr>
                <w:rFonts w:ascii="Arial" w:hAnsi="Arial" w:cs="Arial"/>
                <w:b/>
                <w:color w:val="000000"/>
                <w:spacing w:val="0"/>
                <w:sz w:val="22"/>
                <w:szCs w:val="22"/>
              </w:rPr>
            </w:pPr>
            <w:r w:rsidRPr="00C113C4">
              <w:rPr>
                <w:rFonts w:ascii="Arial" w:hAnsi="Arial" w:cs="Arial"/>
                <w:b/>
                <w:color w:val="000000"/>
                <w:spacing w:val="0"/>
                <w:sz w:val="22"/>
                <w:szCs w:val="22"/>
              </w:rPr>
              <w:t>Schválila usnesením</w:t>
            </w:r>
          </w:p>
        </w:tc>
        <w:tc>
          <w:tcPr>
            <w:tcW w:w="1164" w:type="dxa"/>
            <w:shd w:val="clear" w:color="auto" w:fill="auto"/>
          </w:tcPr>
          <w:p w:rsidR="00F24C81" w:rsidRPr="00C113C4" w:rsidRDefault="00F24C81" w:rsidP="00135ADD">
            <w:pPr>
              <w:pStyle w:val="Zkladntext31"/>
              <w:keepNext/>
              <w:spacing w:line="276" w:lineRule="auto"/>
              <w:rPr>
                <w:rFonts w:ascii="Arial" w:hAnsi="Arial" w:cs="Arial"/>
                <w:b/>
                <w:color w:val="000000"/>
                <w:spacing w:val="0"/>
                <w:sz w:val="22"/>
                <w:szCs w:val="22"/>
              </w:rPr>
            </w:pPr>
            <w:r w:rsidRPr="00C113C4">
              <w:rPr>
                <w:rFonts w:ascii="Arial" w:hAnsi="Arial" w:cs="Arial"/>
                <w:b/>
                <w:color w:val="000000"/>
                <w:spacing w:val="0"/>
                <w:sz w:val="22"/>
                <w:szCs w:val="22"/>
              </w:rPr>
              <w:t>Odmítla</w:t>
            </w:r>
          </w:p>
        </w:tc>
      </w:tr>
      <w:tr w:rsidR="00F24C81" w:rsidRPr="00C113C4" w:rsidTr="00F24C81">
        <w:tc>
          <w:tcPr>
            <w:tcW w:w="3369" w:type="dxa"/>
            <w:shd w:val="clear" w:color="auto" w:fill="auto"/>
          </w:tcPr>
          <w:p w:rsidR="00F24C81" w:rsidRPr="00F276AB" w:rsidRDefault="00F24C81" w:rsidP="00135ADD">
            <w:pPr>
              <w:pStyle w:val="Zkladntext31"/>
              <w:keepNext/>
              <w:spacing w:line="276" w:lineRule="auto"/>
              <w:rPr>
                <w:rFonts w:ascii="Arial" w:hAnsi="Arial" w:cs="Arial"/>
                <w:color w:val="000000"/>
                <w:spacing w:val="0"/>
                <w:sz w:val="22"/>
                <w:szCs w:val="22"/>
              </w:rPr>
            </w:pPr>
            <w:r w:rsidRPr="00F276AB">
              <w:rPr>
                <w:rFonts w:ascii="Arial" w:hAnsi="Arial" w:cs="Arial"/>
                <w:color w:val="000000"/>
                <w:spacing w:val="0"/>
                <w:sz w:val="22"/>
                <w:szCs w:val="22"/>
              </w:rPr>
              <w:t>Zpráva pro vládu ČR</w:t>
            </w:r>
          </w:p>
        </w:tc>
        <w:tc>
          <w:tcPr>
            <w:tcW w:w="1417" w:type="dxa"/>
            <w:shd w:val="clear" w:color="auto" w:fill="auto"/>
          </w:tcPr>
          <w:p w:rsidR="00F24C81" w:rsidRPr="00F276AB" w:rsidRDefault="00961D5C"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c>
          <w:tcPr>
            <w:tcW w:w="1559" w:type="dxa"/>
            <w:shd w:val="clear" w:color="auto" w:fill="auto"/>
          </w:tcPr>
          <w:p w:rsidR="00F24C81" w:rsidRPr="00F276AB" w:rsidRDefault="00961D5C"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c>
          <w:tcPr>
            <w:tcW w:w="1701" w:type="dxa"/>
            <w:shd w:val="clear" w:color="auto" w:fill="auto"/>
          </w:tcPr>
          <w:p w:rsidR="00F24C81" w:rsidRPr="00F276AB" w:rsidRDefault="00961D5C"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c>
          <w:tcPr>
            <w:tcW w:w="1164" w:type="dxa"/>
            <w:shd w:val="clear" w:color="auto" w:fill="auto"/>
          </w:tcPr>
          <w:p w:rsidR="00F24C81" w:rsidRPr="00F276AB" w:rsidRDefault="00961D5C"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r>
      <w:tr w:rsidR="00F24C81" w:rsidRPr="00BA75DA" w:rsidTr="00F24C81">
        <w:tc>
          <w:tcPr>
            <w:tcW w:w="3369" w:type="dxa"/>
            <w:shd w:val="clear" w:color="auto" w:fill="auto"/>
          </w:tcPr>
          <w:p w:rsidR="00F24C81" w:rsidRPr="00F276AB" w:rsidRDefault="00F24C81" w:rsidP="00135ADD">
            <w:pPr>
              <w:pStyle w:val="Zkladntext31"/>
              <w:keepNext/>
              <w:spacing w:line="276" w:lineRule="auto"/>
              <w:rPr>
                <w:rFonts w:ascii="Arial" w:hAnsi="Arial" w:cs="Arial"/>
                <w:color w:val="000000"/>
                <w:spacing w:val="0"/>
                <w:sz w:val="22"/>
                <w:szCs w:val="22"/>
              </w:rPr>
            </w:pPr>
            <w:r w:rsidRPr="00F276AB">
              <w:rPr>
                <w:rFonts w:ascii="Arial" w:hAnsi="Arial" w:cs="Arial"/>
                <w:color w:val="000000"/>
                <w:spacing w:val="0"/>
                <w:sz w:val="22"/>
                <w:szCs w:val="22"/>
              </w:rPr>
              <w:t>Zpráva pro mezinárodní instituce</w:t>
            </w:r>
          </w:p>
        </w:tc>
        <w:tc>
          <w:tcPr>
            <w:tcW w:w="1417" w:type="dxa"/>
            <w:shd w:val="clear" w:color="auto" w:fill="auto"/>
          </w:tcPr>
          <w:p w:rsidR="00F24C81" w:rsidRPr="00F276AB" w:rsidRDefault="008C382C"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c>
          <w:tcPr>
            <w:tcW w:w="1559" w:type="dxa"/>
            <w:shd w:val="clear" w:color="auto" w:fill="auto"/>
          </w:tcPr>
          <w:p w:rsidR="00F24C81" w:rsidRPr="00F276AB" w:rsidRDefault="008C382C"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c>
          <w:tcPr>
            <w:tcW w:w="1701" w:type="dxa"/>
            <w:shd w:val="clear" w:color="auto" w:fill="auto"/>
          </w:tcPr>
          <w:p w:rsidR="00F24C81" w:rsidRPr="00F276AB" w:rsidRDefault="008C382C"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c>
          <w:tcPr>
            <w:tcW w:w="1164" w:type="dxa"/>
            <w:shd w:val="clear" w:color="auto" w:fill="auto"/>
          </w:tcPr>
          <w:p w:rsidR="00F24C81" w:rsidRPr="00F276AB" w:rsidRDefault="008C382C"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r>
      <w:tr w:rsidR="00F24C81" w:rsidRPr="00BA75DA" w:rsidTr="00F24C81">
        <w:tc>
          <w:tcPr>
            <w:tcW w:w="3369" w:type="dxa"/>
            <w:shd w:val="clear" w:color="auto" w:fill="auto"/>
          </w:tcPr>
          <w:p w:rsidR="00F24C81" w:rsidRPr="00F276AB" w:rsidRDefault="00F24C81" w:rsidP="00135ADD">
            <w:pPr>
              <w:pStyle w:val="Zkladntext31"/>
              <w:keepNext/>
              <w:spacing w:line="276" w:lineRule="auto"/>
              <w:rPr>
                <w:rFonts w:ascii="Arial" w:hAnsi="Arial" w:cs="Arial"/>
                <w:color w:val="000000"/>
                <w:spacing w:val="0"/>
                <w:sz w:val="22"/>
                <w:szCs w:val="22"/>
              </w:rPr>
            </w:pPr>
            <w:r w:rsidRPr="00F276AB">
              <w:rPr>
                <w:rFonts w:ascii="Arial" w:hAnsi="Arial" w:cs="Arial"/>
                <w:color w:val="000000"/>
                <w:spacing w:val="0"/>
                <w:sz w:val="22"/>
                <w:szCs w:val="22"/>
              </w:rPr>
              <w:t>Informace pro vládu ČR</w:t>
            </w:r>
          </w:p>
        </w:tc>
        <w:tc>
          <w:tcPr>
            <w:tcW w:w="1417" w:type="dxa"/>
            <w:shd w:val="clear" w:color="auto" w:fill="auto"/>
          </w:tcPr>
          <w:p w:rsidR="00F24C81" w:rsidRPr="00F276AB" w:rsidRDefault="00454BE7"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3</w:t>
            </w:r>
          </w:p>
        </w:tc>
        <w:tc>
          <w:tcPr>
            <w:tcW w:w="1559" w:type="dxa"/>
            <w:shd w:val="clear" w:color="auto" w:fill="auto"/>
          </w:tcPr>
          <w:p w:rsidR="00F24C81" w:rsidRPr="00F276AB" w:rsidRDefault="00454BE7"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3</w:t>
            </w:r>
          </w:p>
        </w:tc>
        <w:tc>
          <w:tcPr>
            <w:tcW w:w="1701" w:type="dxa"/>
            <w:shd w:val="clear" w:color="auto" w:fill="auto"/>
          </w:tcPr>
          <w:p w:rsidR="00F24C81" w:rsidRPr="00F276AB" w:rsidRDefault="00A9155F"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c>
          <w:tcPr>
            <w:tcW w:w="1164" w:type="dxa"/>
            <w:shd w:val="clear" w:color="auto" w:fill="auto"/>
          </w:tcPr>
          <w:p w:rsidR="00F24C81" w:rsidRPr="00F276AB" w:rsidRDefault="00A9155F"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r>
      <w:tr w:rsidR="00F24C81" w:rsidRPr="00BA75DA" w:rsidTr="00F24C81">
        <w:tc>
          <w:tcPr>
            <w:tcW w:w="3369" w:type="dxa"/>
            <w:shd w:val="clear" w:color="auto" w:fill="auto"/>
          </w:tcPr>
          <w:p w:rsidR="00F24C81" w:rsidRPr="00F276AB" w:rsidRDefault="00F24C81" w:rsidP="00135ADD">
            <w:pPr>
              <w:pStyle w:val="Zkladntext31"/>
              <w:keepNext/>
              <w:spacing w:line="276" w:lineRule="auto"/>
              <w:rPr>
                <w:rFonts w:ascii="Arial" w:hAnsi="Arial" w:cs="Arial"/>
                <w:color w:val="000000"/>
                <w:spacing w:val="0"/>
                <w:sz w:val="22"/>
                <w:szCs w:val="22"/>
              </w:rPr>
            </w:pPr>
            <w:r w:rsidRPr="00F276AB">
              <w:rPr>
                <w:rFonts w:ascii="Arial" w:hAnsi="Arial" w:cs="Arial"/>
                <w:color w:val="000000"/>
                <w:spacing w:val="0"/>
                <w:sz w:val="22"/>
                <w:szCs w:val="22"/>
              </w:rPr>
              <w:t>Návrh nelegislativních opatření</w:t>
            </w:r>
          </w:p>
        </w:tc>
        <w:tc>
          <w:tcPr>
            <w:tcW w:w="1417" w:type="dxa"/>
            <w:shd w:val="clear" w:color="auto" w:fill="auto"/>
          </w:tcPr>
          <w:p w:rsidR="00F24C81" w:rsidRPr="00F276AB" w:rsidRDefault="00454BE7"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21</w:t>
            </w:r>
          </w:p>
        </w:tc>
        <w:tc>
          <w:tcPr>
            <w:tcW w:w="1559" w:type="dxa"/>
            <w:shd w:val="clear" w:color="auto" w:fill="auto"/>
          </w:tcPr>
          <w:p w:rsidR="00F24C81" w:rsidRPr="00F276AB" w:rsidRDefault="00A9155F"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c>
          <w:tcPr>
            <w:tcW w:w="1701" w:type="dxa"/>
            <w:shd w:val="clear" w:color="auto" w:fill="auto"/>
          </w:tcPr>
          <w:p w:rsidR="00F24C81" w:rsidRPr="00F276AB" w:rsidRDefault="00454BE7"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21</w:t>
            </w:r>
          </w:p>
        </w:tc>
        <w:tc>
          <w:tcPr>
            <w:tcW w:w="1164" w:type="dxa"/>
            <w:shd w:val="clear" w:color="auto" w:fill="auto"/>
          </w:tcPr>
          <w:p w:rsidR="00F24C81" w:rsidRPr="00F276AB" w:rsidRDefault="0071499B"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r>
      <w:tr w:rsidR="00F24C81" w:rsidRPr="00BA75DA" w:rsidTr="00F24C81">
        <w:tc>
          <w:tcPr>
            <w:tcW w:w="3369" w:type="dxa"/>
            <w:shd w:val="clear" w:color="auto" w:fill="auto"/>
          </w:tcPr>
          <w:p w:rsidR="00F24C81" w:rsidRPr="00F276AB" w:rsidRDefault="00F24C81" w:rsidP="00135ADD">
            <w:pPr>
              <w:pStyle w:val="Zkladntext31"/>
              <w:keepNext/>
              <w:spacing w:line="276" w:lineRule="auto"/>
              <w:rPr>
                <w:rFonts w:ascii="Arial" w:hAnsi="Arial" w:cs="Arial"/>
                <w:color w:val="000000"/>
                <w:spacing w:val="0"/>
                <w:sz w:val="22"/>
                <w:szCs w:val="22"/>
              </w:rPr>
            </w:pPr>
            <w:r w:rsidRPr="00F276AB">
              <w:rPr>
                <w:rFonts w:ascii="Arial" w:hAnsi="Arial" w:cs="Arial"/>
                <w:color w:val="000000"/>
                <w:spacing w:val="0"/>
                <w:sz w:val="22"/>
                <w:szCs w:val="22"/>
              </w:rPr>
              <w:t>Návrh legislativních opatření</w:t>
            </w:r>
          </w:p>
        </w:tc>
        <w:tc>
          <w:tcPr>
            <w:tcW w:w="1417" w:type="dxa"/>
            <w:shd w:val="clear" w:color="auto" w:fill="auto"/>
          </w:tcPr>
          <w:p w:rsidR="00F24C81" w:rsidRPr="00F276AB" w:rsidRDefault="00454BE7"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1</w:t>
            </w:r>
          </w:p>
        </w:tc>
        <w:tc>
          <w:tcPr>
            <w:tcW w:w="1559" w:type="dxa"/>
            <w:shd w:val="clear" w:color="auto" w:fill="auto"/>
          </w:tcPr>
          <w:p w:rsidR="00F24C81" w:rsidRPr="00F276AB" w:rsidRDefault="0071499B"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c>
          <w:tcPr>
            <w:tcW w:w="1701" w:type="dxa"/>
            <w:shd w:val="clear" w:color="auto" w:fill="auto"/>
          </w:tcPr>
          <w:p w:rsidR="00F24C81" w:rsidRPr="00F276AB" w:rsidRDefault="00454BE7"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1</w:t>
            </w:r>
          </w:p>
        </w:tc>
        <w:tc>
          <w:tcPr>
            <w:tcW w:w="1164" w:type="dxa"/>
            <w:shd w:val="clear" w:color="auto" w:fill="auto"/>
          </w:tcPr>
          <w:p w:rsidR="00F24C81" w:rsidRPr="00F276AB" w:rsidRDefault="0071499B"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r>
      <w:tr w:rsidR="00F24C81" w:rsidRPr="00BA75DA" w:rsidTr="00F24C81">
        <w:tc>
          <w:tcPr>
            <w:tcW w:w="3369" w:type="dxa"/>
            <w:shd w:val="clear" w:color="auto" w:fill="auto"/>
          </w:tcPr>
          <w:p w:rsidR="00F24C81" w:rsidRPr="00F276AB" w:rsidRDefault="00F24C81" w:rsidP="00135ADD">
            <w:pPr>
              <w:pStyle w:val="Zkladntext31"/>
              <w:keepNext/>
              <w:spacing w:line="276" w:lineRule="auto"/>
              <w:rPr>
                <w:rFonts w:ascii="Arial" w:hAnsi="Arial" w:cs="Arial"/>
                <w:color w:val="000000"/>
                <w:spacing w:val="0"/>
                <w:sz w:val="22"/>
                <w:szCs w:val="22"/>
              </w:rPr>
            </w:pPr>
            <w:r w:rsidRPr="00F276AB">
              <w:rPr>
                <w:rFonts w:ascii="Arial" w:hAnsi="Arial" w:cs="Arial"/>
                <w:color w:val="000000"/>
                <w:spacing w:val="0"/>
                <w:sz w:val="22"/>
                <w:szCs w:val="22"/>
              </w:rPr>
              <w:t>Připomínky k návrhu zákona</w:t>
            </w:r>
          </w:p>
        </w:tc>
        <w:tc>
          <w:tcPr>
            <w:tcW w:w="1417" w:type="dxa"/>
            <w:shd w:val="clear" w:color="auto" w:fill="auto"/>
          </w:tcPr>
          <w:p w:rsidR="00F24C81" w:rsidRPr="00F276AB" w:rsidRDefault="00196FE0"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1</w:t>
            </w:r>
            <w:r w:rsidR="0084315E" w:rsidRPr="00F276AB">
              <w:rPr>
                <w:rStyle w:val="Znakapoznpodarou"/>
                <w:rFonts w:ascii="Arial" w:hAnsi="Arial" w:cs="Arial"/>
                <w:color w:val="000000"/>
                <w:spacing w:val="0"/>
                <w:sz w:val="22"/>
                <w:szCs w:val="22"/>
              </w:rPr>
              <w:footnoteReference w:id="1"/>
            </w:r>
          </w:p>
        </w:tc>
        <w:tc>
          <w:tcPr>
            <w:tcW w:w="1559" w:type="dxa"/>
            <w:shd w:val="clear" w:color="auto" w:fill="auto"/>
          </w:tcPr>
          <w:p w:rsidR="00F24C81" w:rsidRPr="00F276AB" w:rsidRDefault="00454BE7"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c>
          <w:tcPr>
            <w:tcW w:w="1701" w:type="dxa"/>
            <w:shd w:val="clear" w:color="auto" w:fill="auto"/>
          </w:tcPr>
          <w:p w:rsidR="00F24C81" w:rsidRPr="00F276AB" w:rsidRDefault="00454BE7"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1</w:t>
            </w:r>
          </w:p>
        </w:tc>
        <w:tc>
          <w:tcPr>
            <w:tcW w:w="1164" w:type="dxa"/>
            <w:shd w:val="clear" w:color="auto" w:fill="auto"/>
          </w:tcPr>
          <w:p w:rsidR="00F24C81" w:rsidRPr="00F276AB" w:rsidRDefault="00454BE7" w:rsidP="00135ADD">
            <w:pPr>
              <w:pStyle w:val="Zkladntext31"/>
              <w:keepNext/>
              <w:spacing w:line="276" w:lineRule="auto"/>
              <w:jc w:val="center"/>
              <w:rPr>
                <w:rFonts w:ascii="Arial" w:hAnsi="Arial" w:cs="Arial"/>
                <w:color w:val="000000"/>
                <w:spacing w:val="0"/>
                <w:sz w:val="22"/>
                <w:szCs w:val="22"/>
              </w:rPr>
            </w:pPr>
            <w:r w:rsidRPr="00F276AB">
              <w:rPr>
                <w:rFonts w:ascii="Arial" w:hAnsi="Arial" w:cs="Arial"/>
                <w:color w:val="000000"/>
                <w:spacing w:val="0"/>
                <w:sz w:val="22"/>
                <w:szCs w:val="22"/>
              </w:rPr>
              <w:t>0</w:t>
            </w:r>
          </w:p>
        </w:tc>
      </w:tr>
    </w:tbl>
    <w:p w:rsidR="00453CBA" w:rsidRPr="00BA75DA" w:rsidRDefault="00453CBA" w:rsidP="00135ADD">
      <w:pPr>
        <w:keepNext/>
        <w:spacing w:after="120" w:line="276" w:lineRule="auto"/>
        <w:jc w:val="both"/>
        <w:rPr>
          <w:rFonts w:ascii="Arial" w:hAnsi="Arial" w:cs="Arial"/>
          <w:color w:val="000000"/>
          <w:sz w:val="22"/>
          <w:szCs w:val="22"/>
        </w:rPr>
      </w:pPr>
    </w:p>
    <w:p w:rsidR="00EA477B" w:rsidRPr="00BA75DA" w:rsidRDefault="00453CBA" w:rsidP="00135ADD">
      <w:pPr>
        <w:spacing w:after="120" w:line="276" w:lineRule="auto"/>
        <w:jc w:val="both"/>
        <w:rPr>
          <w:rFonts w:ascii="Arial" w:hAnsi="Arial" w:cs="Arial"/>
          <w:b/>
          <w:color w:val="000000"/>
          <w:sz w:val="22"/>
          <w:szCs w:val="22"/>
        </w:rPr>
      </w:pPr>
      <w:r w:rsidRPr="00BA75DA">
        <w:rPr>
          <w:rFonts w:ascii="Arial" w:hAnsi="Arial" w:cs="Arial"/>
          <w:b/>
          <w:color w:val="000000"/>
          <w:sz w:val="22"/>
          <w:szCs w:val="22"/>
        </w:rPr>
        <w:t>Další aktivity:</w:t>
      </w:r>
      <w:r w:rsidR="00EA477B" w:rsidRPr="00BA75DA">
        <w:rPr>
          <w:rFonts w:ascii="Arial" w:hAnsi="Arial" w:cs="Arial"/>
          <w:b/>
          <w:color w:val="000000"/>
          <w:sz w:val="22"/>
          <w:szCs w:val="22"/>
        </w:rPr>
        <w:t xml:space="preserve"> </w:t>
      </w:r>
    </w:p>
    <w:p w:rsidR="00453CBA" w:rsidRPr="00BA75DA" w:rsidRDefault="00EA477B" w:rsidP="00135ADD">
      <w:pPr>
        <w:spacing w:after="240" w:line="276" w:lineRule="auto"/>
        <w:jc w:val="both"/>
        <w:rPr>
          <w:rFonts w:ascii="Arial" w:hAnsi="Arial" w:cs="Arial"/>
          <w:color w:val="000000"/>
          <w:sz w:val="22"/>
          <w:szCs w:val="22"/>
        </w:rPr>
      </w:pPr>
      <w:r w:rsidRPr="00F276AB">
        <w:rPr>
          <w:rFonts w:ascii="Arial" w:hAnsi="Arial" w:cs="Arial"/>
          <w:color w:val="000000"/>
          <w:sz w:val="22"/>
          <w:szCs w:val="22"/>
        </w:rPr>
        <w:t xml:space="preserve">Provozování míst vědeckých diplomatů v Izraeli, USA a v oblasti JV Asie ve spolupráci s Ministerstvem zahraničních </w:t>
      </w:r>
      <w:r w:rsidR="00454BE7" w:rsidRPr="00F276AB">
        <w:rPr>
          <w:rFonts w:ascii="Arial" w:hAnsi="Arial" w:cs="Arial"/>
          <w:color w:val="000000"/>
          <w:sz w:val="22"/>
          <w:szCs w:val="22"/>
        </w:rPr>
        <w:t>věcí.</w:t>
      </w:r>
      <w:r w:rsidR="00E95D7C">
        <w:rPr>
          <w:rFonts w:ascii="Arial" w:hAnsi="Arial" w:cs="Arial"/>
          <w:color w:val="000000"/>
          <w:sz w:val="22"/>
          <w:szCs w:val="22"/>
        </w:rPr>
        <w:t xml:space="preserve">  </w:t>
      </w:r>
    </w:p>
    <w:p w:rsidR="00453CBA" w:rsidRPr="00BA75DA" w:rsidRDefault="00453CBA" w:rsidP="00135ADD">
      <w:pPr>
        <w:pStyle w:val="Zkladntext31"/>
        <w:keepNext/>
        <w:numPr>
          <w:ilvl w:val="0"/>
          <w:numId w:val="3"/>
        </w:numPr>
        <w:tabs>
          <w:tab w:val="clear" w:pos="180"/>
          <w:tab w:val="num" w:pos="709"/>
        </w:tabs>
        <w:spacing w:line="276" w:lineRule="auto"/>
        <w:ind w:left="709" w:hanging="425"/>
        <w:jc w:val="left"/>
        <w:rPr>
          <w:rFonts w:ascii="Arial" w:hAnsi="Arial" w:cs="Arial"/>
          <w:b/>
          <w:color w:val="000000"/>
          <w:spacing w:val="0"/>
          <w:sz w:val="22"/>
          <w:szCs w:val="22"/>
        </w:rPr>
      </w:pPr>
      <w:r w:rsidRPr="00BA75DA">
        <w:rPr>
          <w:rFonts w:ascii="Arial" w:hAnsi="Arial" w:cs="Arial"/>
          <w:b/>
          <w:color w:val="000000"/>
          <w:spacing w:val="0"/>
          <w:sz w:val="22"/>
          <w:szCs w:val="22"/>
        </w:rPr>
        <w:t>Rozdělení dotací</w:t>
      </w:r>
    </w:p>
    <w:p w:rsidR="00453CBA" w:rsidRPr="00BA75DA" w:rsidRDefault="00453CBA" w:rsidP="00135ADD">
      <w:pPr>
        <w:pStyle w:val="Zkladntext31"/>
        <w:spacing w:line="276" w:lineRule="auto"/>
        <w:rPr>
          <w:rFonts w:ascii="Arial" w:hAnsi="Arial" w:cs="Arial"/>
          <w:color w:val="000000"/>
          <w:spacing w:val="0"/>
          <w:sz w:val="22"/>
          <w:szCs w:val="22"/>
        </w:rPr>
      </w:pPr>
      <w:r w:rsidRPr="00BA75DA">
        <w:rPr>
          <w:rFonts w:ascii="Arial" w:hAnsi="Arial" w:cs="Arial"/>
          <w:color w:val="000000"/>
          <w:spacing w:val="0"/>
          <w:sz w:val="22"/>
          <w:szCs w:val="22"/>
        </w:rPr>
        <w:t>Rada neposkytuje dotace.</w:t>
      </w:r>
    </w:p>
    <w:p w:rsidR="00453CBA" w:rsidRPr="00DE6A82" w:rsidRDefault="00453CBA" w:rsidP="00DE6A82">
      <w:pPr>
        <w:pStyle w:val="Zkladntext31"/>
        <w:keepNext/>
        <w:numPr>
          <w:ilvl w:val="0"/>
          <w:numId w:val="3"/>
        </w:numPr>
        <w:tabs>
          <w:tab w:val="clear" w:pos="180"/>
          <w:tab w:val="num" w:pos="709"/>
        </w:tabs>
        <w:spacing w:line="276" w:lineRule="auto"/>
        <w:ind w:left="709" w:hanging="425"/>
        <w:jc w:val="left"/>
        <w:rPr>
          <w:rFonts w:ascii="Arial" w:hAnsi="Arial" w:cs="Arial"/>
          <w:b/>
          <w:color w:val="000000"/>
          <w:spacing w:val="0"/>
          <w:sz w:val="22"/>
          <w:szCs w:val="22"/>
        </w:rPr>
      </w:pPr>
      <w:r w:rsidRPr="00BA75DA">
        <w:rPr>
          <w:rFonts w:ascii="Arial" w:hAnsi="Arial" w:cs="Arial"/>
          <w:b/>
          <w:color w:val="000000"/>
          <w:spacing w:val="0"/>
          <w:sz w:val="22"/>
          <w:szCs w:val="22"/>
        </w:rPr>
        <w:t>Zahraničí</w:t>
      </w:r>
    </w:p>
    <w:p w:rsidR="00DE6A82" w:rsidRDefault="00272AF7" w:rsidP="00135ADD">
      <w:pPr>
        <w:pStyle w:val="Zkladntext31"/>
        <w:spacing w:line="276" w:lineRule="auto"/>
        <w:rPr>
          <w:rFonts w:ascii="Arial" w:hAnsi="Arial" w:cs="Arial"/>
          <w:color w:val="000000"/>
          <w:sz w:val="22"/>
          <w:szCs w:val="22"/>
        </w:rPr>
      </w:pPr>
      <w:r w:rsidRPr="00BA75DA">
        <w:rPr>
          <w:rFonts w:ascii="Arial" w:hAnsi="Arial" w:cs="Arial"/>
          <w:color w:val="000000"/>
          <w:spacing w:val="0"/>
          <w:sz w:val="22"/>
          <w:szCs w:val="22"/>
        </w:rPr>
        <w:t>Členové Rady jsou mezinárodně uznávanými odborníky a působí v řadě mezinárodních orgánů a institucí. N</w:t>
      </w:r>
      <w:r w:rsidRPr="00BA75DA">
        <w:rPr>
          <w:rFonts w:ascii="Arial" w:hAnsi="Arial" w:cs="Arial"/>
          <w:color w:val="000000"/>
          <w:sz w:val="22"/>
          <w:szCs w:val="22"/>
        </w:rPr>
        <w:t xml:space="preserve">a mezinárodních akcích, týkajících se výzkumu, vývoje a inovací v ČR i v zahraničí, bývá Rada zastoupena vybranými členy Rady a pracovníky </w:t>
      </w:r>
      <w:r>
        <w:rPr>
          <w:rFonts w:ascii="Arial" w:hAnsi="Arial" w:cs="Arial"/>
          <w:color w:val="000000"/>
          <w:sz w:val="22"/>
          <w:szCs w:val="22"/>
        </w:rPr>
        <w:t>Sekce VVI,</w:t>
      </w:r>
      <w:r w:rsidRPr="00BA75DA">
        <w:rPr>
          <w:rFonts w:ascii="Arial" w:hAnsi="Arial" w:cs="Arial"/>
          <w:color w:val="000000"/>
          <w:sz w:val="22"/>
          <w:szCs w:val="22"/>
        </w:rPr>
        <w:t xml:space="preserve"> kter</w:t>
      </w:r>
      <w:r>
        <w:rPr>
          <w:rFonts w:ascii="Arial" w:hAnsi="Arial" w:cs="Arial"/>
          <w:color w:val="000000"/>
          <w:sz w:val="22"/>
          <w:szCs w:val="22"/>
        </w:rPr>
        <w:t>á</w:t>
      </w:r>
      <w:r w:rsidR="00C0510A">
        <w:rPr>
          <w:rFonts w:ascii="Arial" w:hAnsi="Arial" w:cs="Arial"/>
          <w:color w:val="000000"/>
          <w:sz w:val="22"/>
          <w:szCs w:val="22"/>
        </w:rPr>
        <w:t xml:space="preserve"> </w:t>
      </w:r>
      <w:r w:rsidRPr="00BA75DA">
        <w:rPr>
          <w:rFonts w:ascii="Arial" w:hAnsi="Arial" w:cs="Arial"/>
          <w:color w:val="000000"/>
          <w:sz w:val="22"/>
          <w:szCs w:val="22"/>
        </w:rPr>
        <w:t>zajišťuje její činnost.</w:t>
      </w:r>
    </w:p>
    <w:p w:rsidR="00DE6A82" w:rsidRDefault="00DE6A82" w:rsidP="00DE6A82">
      <w:pPr>
        <w:pStyle w:val="Zkladntext31"/>
        <w:spacing w:line="276" w:lineRule="auto"/>
        <w:rPr>
          <w:rFonts w:ascii="Arial" w:hAnsi="Arial" w:cs="Arial"/>
          <w:color w:val="000000"/>
          <w:spacing w:val="0"/>
          <w:sz w:val="22"/>
          <w:szCs w:val="22"/>
        </w:rPr>
      </w:pPr>
      <w:r w:rsidRPr="00C0510A">
        <w:rPr>
          <w:rFonts w:ascii="Arial" w:hAnsi="Arial" w:cs="Arial"/>
          <w:color w:val="000000"/>
          <w:spacing w:val="0"/>
          <w:sz w:val="22"/>
          <w:szCs w:val="22"/>
        </w:rPr>
        <w:t>Zaměstnanci Sekce VVI  za rok 2022 absolvovali tyto zahraniční cesty: V roce 2022 proběhly dvě pravidelná jednání zástupců evropských poradních orgánů pro vědu, technologie a</w:t>
      </w:r>
      <w:r>
        <w:rPr>
          <w:rFonts w:ascii="Arial" w:hAnsi="Arial" w:cs="Arial"/>
          <w:color w:val="000000"/>
          <w:spacing w:val="0"/>
          <w:sz w:val="22"/>
          <w:szCs w:val="22"/>
        </w:rPr>
        <w:t> </w:t>
      </w:r>
      <w:r w:rsidRPr="00C0510A">
        <w:rPr>
          <w:rFonts w:ascii="Arial" w:hAnsi="Arial" w:cs="Arial"/>
          <w:color w:val="000000"/>
          <w:spacing w:val="0"/>
          <w:sz w:val="22"/>
          <w:szCs w:val="22"/>
        </w:rPr>
        <w:t xml:space="preserve">inovace. Jarní setkání ve dnech 19. </w:t>
      </w:r>
      <w:r w:rsidR="00E77B77">
        <w:rPr>
          <w:rFonts w:ascii="Arial" w:hAnsi="Arial" w:cs="Arial"/>
          <w:color w:val="000000"/>
          <w:spacing w:val="0"/>
          <w:sz w:val="22"/>
          <w:szCs w:val="22"/>
        </w:rPr>
        <w:t>až</w:t>
      </w:r>
      <w:r w:rsidR="00E77B77" w:rsidRPr="00C0510A">
        <w:rPr>
          <w:rFonts w:ascii="Arial" w:hAnsi="Arial" w:cs="Arial"/>
          <w:color w:val="000000"/>
          <w:spacing w:val="0"/>
          <w:sz w:val="22"/>
          <w:szCs w:val="22"/>
        </w:rPr>
        <w:t xml:space="preserve"> </w:t>
      </w:r>
      <w:r w:rsidRPr="00C0510A">
        <w:rPr>
          <w:rFonts w:ascii="Arial" w:hAnsi="Arial" w:cs="Arial"/>
          <w:color w:val="000000"/>
          <w:spacing w:val="0"/>
          <w:sz w:val="22"/>
          <w:szCs w:val="22"/>
        </w:rPr>
        <w:t xml:space="preserve">20. </w:t>
      </w:r>
      <w:r w:rsidR="00861BF4">
        <w:rPr>
          <w:rFonts w:ascii="Arial" w:hAnsi="Arial" w:cs="Arial"/>
          <w:color w:val="000000"/>
          <w:spacing w:val="0"/>
          <w:sz w:val="22"/>
          <w:szCs w:val="22"/>
        </w:rPr>
        <w:t>května</w:t>
      </w:r>
      <w:r w:rsidRPr="00C0510A">
        <w:rPr>
          <w:rFonts w:ascii="Arial" w:hAnsi="Arial" w:cs="Arial"/>
          <w:color w:val="000000"/>
          <w:spacing w:val="0"/>
          <w:sz w:val="22"/>
          <w:szCs w:val="22"/>
        </w:rPr>
        <w:t xml:space="preserve"> 2022 v Kodani v Dánsku proběhlo </w:t>
      </w:r>
      <w:r w:rsidR="00E77B77">
        <w:rPr>
          <w:rFonts w:ascii="Arial" w:hAnsi="Arial" w:cs="Arial"/>
          <w:color w:val="000000"/>
          <w:spacing w:val="0"/>
          <w:sz w:val="22"/>
          <w:szCs w:val="22"/>
        </w:rPr>
        <w:t xml:space="preserve">              </w:t>
      </w:r>
      <w:r w:rsidRPr="00C0510A">
        <w:rPr>
          <w:rFonts w:ascii="Arial" w:hAnsi="Arial" w:cs="Arial"/>
          <w:color w:val="000000"/>
          <w:spacing w:val="0"/>
          <w:sz w:val="22"/>
          <w:szCs w:val="22"/>
        </w:rPr>
        <w:t>ve složení sekretářů jednotlivých poradních orgánů. Zástupci jednotlivých poradních orgánů diskutovali témata</w:t>
      </w:r>
      <w:r>
        <w:rPr>
          <w:rFonts w:ascii="Arial" w:hAnsi="Arial" w:cs="Arial"/>
          <w:color w:val="000000"/>
          <w:spacing w:val="0"/>
          <w:sz w:val="22"/>
          <w:szCs w:val="22"/>
        </w:rPr>
        <w:t>,</w:t>
      </w:r>
      <w:r w:rsidRPr="00C0510A">
        <w:rPr>
          <w:rFonts w:ascii="Arial" w:hAnsi="Arial" w:cs="Arial"/>
          <w:color w:val="000000"/>
          <w:spacing w:val="0"/>
          <w:sz w:val="22"/>
          <w:szCs w:val="22"/>
        </w:rPr>
        <w:t xml:space="preserve"> jako jsou role univerzit v transferu znalostí a technologií nebo důsledky války na</w:t>
      </w:r>
      <w:r>
        <w:rPr>
          <w:rFonts w:ascii="Arial" w:hAnsi="Arial" w:cs="Arial"/>
          <w:color w:val="000000"/>
          <w:spacing w:val="0"/>
          <w:sz w:val="22"/>
          <w:szCs w:val="22"/>
        </w:rPr>
        <w:t> </w:t>
      </w:r>
      <w:r w:rsidRPr="00C0510A">
        <w:rPr>
          <w:rFonts w:ascii="Arial" w:hAnsi="Arial" w:cs="Arial"/>
          <w:color w:val="000000"/>
          <w:spacing w:val="0"/>
          <w:sz w:val="22"/>
          <w:szCs w:val="22"/>
        </w:rPr>
        <w:t xml:space="preserve">Ukrajině z hlediska vědecko-výzkumné spolupráce. Podzimní jednání ve dnech </w:t>
      </w:r>
      <w:r w:rsidR="00E77B77">
        <w:rPr>
          <w:rFonts w:ascii="Arial" w:hAnsi="Arial" w:cs="Arial"/>
          <w:color w:val="000000"/>
          <w:spacing w:val="0"/>
          <w:sz w:val="22"/>
          <w:szCs w:val="22"/>
        </w:rPr>
        <w:t xml:space="preserve">       </w:t>
      </w:r>
      <w:r w:rsidRPr="00C0510A">
        <w:rPr>
          <w:rFonts w:ascii="Arial" w:hAnsi="Arial" w:cs="Arial"/>
          <w:color w:val="000000"/>
          <w:spacing w:val="0"/>
          <w:sz w:val="22"/>
          <w:szCs w:val="22"/>
        </w:rPr>
        <w:t xml:space="preserve">20. </w:t>
      </w:r>
      <w:r w:rsidR="00E77B77">
        <w:rPr>
          <w:rFonts w:ascii="Arial" w:hAnsi="Arial" w:cs="Arial"/>
          <w:color w:val="000000"/>
          <w:spacing w:val="0"/>
          <w:sz w:val="22"/>
          <w:szCs w:val="22"/>
        </w:rPr>
        <w:t>až</w:t>
      </w:r>
      <w:r w:rsidR="00E77B77" w:rsidRPr="00C0510A">
        <w:rPr>
          <w:rFonts w:ascii="Arial" w:hAnsi="Arial" w:cs="Arial"/>
          <w:color w:val="000000"/>
          <w:spacing w:val="0"/>
          <w:sz w:val="22"/>
          <w:szCs w:val="22"/>
        </w:rPr>
        <w:t xml:space="preserve"> </w:t>
      </w:r>
      <w:r w:rsidRPr="00C0510A">
        <w:rPr>
          <w:rFonts w:ascii="Arial" w:hAnsi="Arial" w:cs="Arial"/>
          <w:color w:val="000000"/>
          <w:spacing w:val="0"/>
          <w:sz w:val="22"/>
          <w:szCs w:val="22"/>
        </w:rPr>
        <w:t xml:space="preserve">21. </w:t>
      </w:r>
      <w:r w:rsidR="00861BF4">
        <w:rPr>
          <w:rFonts w:ascii="Arial" w:hAnsi="Arial" w:cs="Arial"/>
          <w:color w:val="000000"/>
          <w:spacing w:val="0"/>
          <w:sz w:val="22"/>
          <w:szCs w:val="22"/>
        </w:rPr>
        <w:t>října</w:t>
      </w:r>
      <w:r w:rsidRPr="00C0510A">
        <w:rPr>
          <w:rFonts w:ascii="Arial" w:hAnsi="Arial" w:cs="Arial"/>
          <w:color w:val="000000"/>
          <w:spacing w:val="0"/>
          <w:sz w:val="22"/>
          <w:szCs w:val="22"/>
        </w:rPr>
        <w:t xml:space="preserve"> 2022 v Lausanne ve Švýcarsku proběhlo za přítomnosti předsedů </w:t>
      </w:r>
      <w:r w:rsidR="00E77B77">
        <w:rPr>
          <w:rFonts w:ascii="Arial" w:hAnsi="Arial" w:cs="Arial"/>
          <w:color w:val="000000"/>
          <w:spacing w:val="0"/>
          <w:sz w:val="22"/>
          <w:szCs w:val="22"/>
        </w:rPr>
        <w:t xml:space="preserve">                           </w:t>
      </w:r>
      <w:r w:rsidRPr="00C0510A">
        <w:rPr>
          <w:rFonts w:ascii="Arial" w:hAnsi="Arial" w:cs="Arial"/>
          <w:color w:val="000000"/>
          <w:spacing w:val="0"/>
          <w:sz w:val="22"/>
          <w:szCs w:val="22"/>
        </w:rPr>
        <w:t>a místopředsedů Rad. Tematickým zaměřením jednání byla Role univerzit v hodnotovém řetězci. Sekretariát R</w:t>
      </w:r>
      <w:r w:rsidR="004848EB">
        <w:rPr>
          <w:rFonts w:ascii="Arial" w:hAnsi="Arial" w:cs="Arial"/>
          <w:color w:val="000000"/>
          <w:spacing w:val="0"/>
          <w:sz w:val="22"/>
          <w:szCs w:val="22"/>
        </w:rPr>
        <w:t>ady</w:t>
      </w:r>
      <w:r w:rsidRPr="00C0510A">
        <w:rPr>
          <w:rFonts w:ascii="Arial" w:hAnsi="Arial" w:cs="Arial"/>
          <w:color w:val="000000"/>
          <w:spacing w:val="0"/>
          <w:sz w:val="22"/>
          <w:szCs w:val="22"/>
        </w:rPr>
        <w:t xml:space="preserve"> v obou případech zastupovala Mgr. Kateřina Hradilová, Ph.D., k</w:t>
      </w:r>
      <w:r w:rsidR="001157DA">
        <w:rPr>
          <w:rFonts w:ascii="Arial" w:hAnsi="Arial" w:cs="Arial"/>
          <w:color w:val="000000"/>
          <w:spacing w:val="0"/>
          <w:sz w:val="22"/>
          <w:szCs w:val="22"/>
        </w:rPr>
        <w:t>de informovala o</w:t>
      </w:r>
      <w:r w:rsidR="00B41E54">
        <w:rPr>
          <w:rFonts w:ascii="Arial" w:hAnsi="Arial" w:cs="Arial"/>
          <w:color w:val="000000"/>
          <w:spacing w:val="0"/>
          <w:sz w:val="22"/>
          <w:szCs w:val="22"/>
        </w:rPr>
        <w:t> </w:t>
      </w:r>
      <w:r w:rsidRPr="00C0510A">
        <w:rPr>
          <w:rFonts w:ascii="Arial" w:hAnsi="Arial" w:cs="Arial"/>
          <w:color w:val="000000"/>
          <w:spacing w:val="0"/>
          <w:sz w:val="22"/>
          <w:szCs w:val="22"/>
        </w:rPr>
        <w:t>aktual</w:t>
      </w:r>
      <w:r w:rsidR="001157DA">
        <w:rPr>
          <w:rFonts w:ascii="Arial" w:hAnsi="Arial" w:cs="Arial"/>
          <w:color w:val="000000"/>
          <w:spacing w:val="0"/>
          <w:sz w:val="22"/>
          <w:szCs w:val="22"/>
        </w:rPr>
        <w:t xml:space="preserve">itách </w:t>
      </w:r>
      <w:r w:rsidRPr="00C0510A">
        <w:rPr>
          <w:rFonts w:ascii="Arial" w:hAnsi="Arial" w:cs="Arial"/>
          <w:color w:val="000000"/>
          <w:spacing w:val="0"/>
          <w:sz w:val="22"/>
          <w:szCs w:val="22"/>
        </w:rPr>
        <w:t>v </w:t>
      </w:r>
      <w:r w:rsidR="004848EB">
        <w:rPr>
          <w:rFonts w:ascii="Arial" w:hAnsi="Arial" w:cs="Arial"/>
          <w:color w:val="000000"/>
          <w:spacing w:val="0"/>
          <w:sz w:val="22"/>
          <w:szCs w:val="22"/>
        </w:rPr>
        <w:t>ČR</w:t>
      </w:r>
      <w:r w:rsidRPr="00C0510A">
        <w:rPr>
          <w:rFonts w:ascii="Arial" w:hAnsi="Arial" w:cs="Arial"/>
          <w:color w:val="000000"/>
          <w:spacing w:val="0"/>
          <w:sz w:val="22"/>
          <w:szCs w:val="22"/>
        </w:rPr>
        <w:t xml:space="preserve">, získala informace o dění v sekretariátech </w:t>
      </w:r>
      <w:r w:rsidR="001157DA">
        <w:rPr>
          <w:rFonts w:ascii="Arial" w:hAnsi="Arial" w:cs="Arial"/>
          <w:color w:val="000000"/>
          <w:spacing w:val="0"/>
          <w:sz w:val="22"/>
          <w:szCs w:val="22"/>
        </w:rPr>
        <w:t xml:space="preserve">rad </w:t>
      </w:r>
      <w:r w:rsidRPr="00C0510A">
        <w:rPr>
          <w:rFonts w:ascii="Arial" w:hAnsi="Arial" w:cs="Arial"/>
          <w:color w:val="000000"/>
          <w:spacing w:val="0"/>
          <w:sz w:val="22"/>
          <w:szCs w:val="22"/>
        </w:rPr>
        <w:t>v zahraničí a</w:t>
      </w:r>
      <w:r>
        <w:rPr>
          <w:rFonts w:ascii="Arial" w:hAnsi="Arial" w:cs="Arial"/>
          <w:color w:val="000000"/>
          <w:spacing w:val="0"/>
          <w:sz w:val="22"/>
          <w:szCs w:val="22"/>
        </w:rPr>
        <w:t> </w:t>
      </w:r>
      <w:r w:rsidRPr="00C0510A">
        <w:rPr>
          <w:rFonts w:ascii="Arial" w:hAnsi="Arial" w:cs="Arial"/>
          <w:color w:val="000000"/>
          <w:spacing w:val="0"/>
          <w:sz w:val="22"/>
          <w:szCs w:val="22"/>
        </w:rPr>
        <w:t xml:space="preserve">posílila bilaterální kontakty pro další spolupráci. Přínosem byly rovněž získané zkušenosti pro pořádání nadcházejícího jednání v Praze v květnu 2023. </w:t>
      </w:r>
    </w:p>
    <w:p w:rsidR="00DE6A82" w:rsidRPr="00C0510A" w:rsidRDefault="00DE6A82" w:rsidP="00DE6A82">
      <w:pPr>
        <w:pStyle w:val="Zkladntext31"/>
        <w:spacing w:line="276" w:lineRule="auto"/>
        <w:rPr>
          <w:rFonts w:ascii="Arial" w:hAnsi="Arial" w:cs="Arial"/>
          <w:color w:val="000000"/>
          <w:spacing w:val="0"/>
          <w:sz w:val="22"/>
          <w:szCs w:val="22"/>
        </w:rPr>
      </w:pPr>
      <w:r>
        <w:rPr>
          <w:rFonts w:ascii="Arial" w:hAnsi="Arial" w:cs="Arial"/>
          <w:color w:val="000000"/>
          <w:spacing w:val="0"/>
          <w:sz w:val="22"/>
          <w:szCs w:val="22"/>
        </w:rPr>
        <w:t xml:space="preserve">Ve dnech 17 </w:t>
      </w:r>
      <w:r w:rsidR="00E77B77">
        <w:rPr>
          <w:rFonts w:ascii="Arial" w:hAnsi="Arial" w:cs="Arial"/>
          <w:color w:val="000000"/>
          <w:spacing w:val="0"/>
          <w:sz w:val="22"/>
          <w:szCs w:val="22"/>
        </w:rPr>
        <w:t xml:space="preserve">až </w:t>
      </w:r>
      <w:r>
        <w:rPr>
          <w:rFonts w:ascii="Arial" w:hAnsi="Arial" w:cs="Arial"/>
          <w:color w:val="000000"/>
          <w:spacing w:val="0"/>
          <w:sz w:val="22"/>
          <w:szCs w:val="22"/>
        </w:rPr>
        <w:t>24. září</w:t>
      </w:r>
      <w:r w:rsidRPr="00C0510A">
        <w:rPr>
          <w:rFonts w:ascii="Arial" w:hAnsi="Arial" w:cs="Arial"/>
          <w:color w:val="000000"/>
          <w:spacing w:val="0"/>
          <w:sz w:val="22"/>
          <w:szCs w:val="22"/>
        </w:rPr>
        <w:t xml:space="preserve"> 2022 proběhla zahraniční cesta Mgr. Jany Havlíkové, náměstkyně Sekce VVI na Tchaj-wan. Cílem cesty bylo prozkoumat možnosti spolupráce v oblasti </w:t>
      </w:r>
      <w:r w:rsidRPr="00C0510A">
        <w:rPr>
          <w:rFonts w:ascii="Arial" w:hAnsi="Arial" w:cs="Arial"/>
          <w:color w:val="000000"/>
          <w:spacing w:val="0"/>
          <w:sz w:val="22"/>
          <w:szCs w:val="22"/>
        </w:rPr>
        <w:lastRenderedPageBreak/>
        <w:t>polovodičů, kvantových technologií a kyberbezpečnosti. Náměstkyně Havlíková upevnila vztahy mezi Tchaj-wanem a ČR v oblasti vědy, výzkumu a inovací. Klíčovým přínosem této cesty je politické ukotvení spolupráce v sektoru polovodičů prostřednictvím Memoranda o</w:t>
      </w:r>
      <w:r>
        <w:rPr>
          <w:rFonts w:ascii="Arial" w:hAnsi="Arial" w:cs="Arial"/>
          <w:color w:val="000000"/>
          <w:spacing w:val="0"/>
          <w:sz w:val="22"/>
          <w:szCs w:val="22"/>
        </w:rPr>
        <w:t> </w:t>
      </w:r>
      <w:r w:rsidRPr="00C0510A">
        <w:rPr>
          <w:rFonts w:ascii="Arial" w:hAnsi="Arial" w:cs="Arial"/>
          <w:color w:val="000000"/>
          <w:spacing w:val="0"/>
          <w:sz w:val="22"/>
          <w:szCs w:val="22"/>
        </w:rPr>
        <w:t>spolupráci.</w:t>
      </w:r>
    </w:p>
    <w:p w:rsidR="00DE6A82" w:rsidRPr="00C0510A" w:rsidRDefault="00DE6A82" w:rsidP="00DE6A82">
      <w:pPr>
        <w:pStyle w:val="Zkladntext31"/>
        <w:spacing w:line="276" w:lineRule="auto"/>
        <w:rPr>
          <w:rFonts w:ascii="Arial" w:hAnsi="Arial" w:cs="Arial"/>
          <w:color w:val="000000"/>
          <w:spacing w:val="0"/>
          <w:sz w:val="22"/>
          <w:szCs w:val="22"/>
        </w:rPr>
      </w:pPr>
      <w:r w:rsidRPr="00C0510A">
        <w:rPr>
          <w:rFonts w:ascii="Arial" w:hAnsi="Arial" w:cs="Arial"/>
          <w:color w:val="000000"/>
          <w:spacing w:val="0"/>
          <w:sz w:val="22"/>
          <w:szCs w:val="22"/>
        </w:rPr>
        <w:t>Ve dnech 30.</w:t>
      </w:r>
      <w:r>
        <w:rPr>
          <w:rFonts w:ascii="Arial" w:hAnsi="Arial" w:cs="Arial"/>
          <w:color w:val="000000"/>
          <w:spacing w:val="0"/>
          <w:sz w:val="22"/>
          <w:szCs w:val="22"/>
        </w:rPr>
        <w:t xml:space="preserve"> listopadu</w:t>
      </w:r>
      <w:r w:rsidRPr="00C0510A">
        <w:rPr>
          <w:rFonts w:ascii="Arial" w:hAnsi="Arial" w:cs="Arial"/>
          <w:color w:val="000000"/>
          <w:spacing w:val="0"/>
          <w:sz w:val="22"/>
          <w:szCs w:val="22"/>
        </w:rPr>
        <w:t xml:space="preserve"> a 1.</w:t>
      </w:r>
      <w:r>
        <w:rPr>
          <w:rFonts w:ascii="Arial" w:hAnsi="Arial" w:cs="Arial"/>
          <w:color w:val="000000"/>
          <w:spacing w:val="0"/>
          <w:sz w:val="22"/>
          <w:szCs w:val="22"/>
        </w:rPr>
        <w:t xml:space="preserve"> prosince</w:t>
      </w:r>
      <w:r w:rsidRPr="00C0510A">
        <w:rPr>
          <w:rFonts w:ascii="Arial" w:hAnsi="Arial" w:cs="Arial"/>
          <w:color w:val="000000"/>
          <w:spacing w:val="0"/>
          <w:sz w:val="22"/>
          <w:szCs w:val="22"/>
        </w:rPr>
        <w:t xml:space="preserve"> 2022 byla realizována zahraniční cesta Mgr. Jany Havlíkové, náměstkyně Sekce VVI, do Bratislavy. Náměstkyně Havlíková se zúčastnila konference GLOBSEC s názvem „Regionální konflikty, globální důsledky: demokracie vs. autokracie“. Dále proběhlo bilaterální jednání s dr. Ming-Yen Tsaiem, náměstkem ministra zahraničních věcí Tchaj-wanu, které prohloubilo spolupráci v oblasti polovodičů. V rámci této </w:t>
      </w:r>
      <w:r w:rsidR="001152E4">
        <w:rPr>
          <w:rFonts w:ascii="Arial" w:hAnsi="Arial" w:cs="Arial"/>
          <w:color w:val="000000"/>
          <w:spacing w:val="0"/>
          <w:sz w:val="22"/>
          <w:szCs w:val="22"/>
        </w:rPr>
        <w:t>cesty proběhlo také jednání se zastupitelským úřadem Bratislava</w:t>
      </w:r>
      <w:r w:rsidRPr="00C0510A">
        <w:rPr>
          <w:rFonts w:ascii="Arial" w:hAnsi="Arial" w:cs="Arial"/>
          <w:color w:val="000000"/>
          <w:spacing w:val="0"/>
          <w:sz w:val="22"/>
          <w:szCs w:val="22"/>
        </w:rPr>
        <w:t xml:space="preserve"> ohledně stavu implementace slovenského Národního plánu obnovy a reformě slovenského systému VaVaI. </w:t>
      </w:r>
    </w:p>
    <w:p w:rsidR="008134F9" w:rsidRDefault="008134F9" w:rsidP="00DE6A82">
      <w:pPr>
        <w:pStyle w:val="Zkladntext31"/>
        <w:spacing w:line="276" w:lineRule="auto"/>
        <w:rPr>
          <w:rFonts w:ascii="Arial" w:hAnsi="Arial" w:cs="Arial"/>
          <w:color w:val="000000"/>
          <w:spacing w:val="0"/>
          <w:sz w:val="22"/>
          <w:szCs w:val="22"/>
        </w:rPr>
      </w:pPr>
      <w:r w:rsidRPr="00DE6A82">
        <w:rPr>
          <w:rFonts w:ascii="Arial" w:hAnsi="Arial" w:cs="Arial"/>
          <w:color w:val="000000"/>
          <w:spacing w:val="0"/>
          <w:sz w:val="22"/>
          <w:szCs w:val="22"/>
        </w:rPr>
        <w:t xml:space="preserve">Ve dnech 20. – 22. června 2022 proběhl za účasti ministryně Mgr. Heleny Langšádlové Česko – bavorský dialog „Výměna zkušeností k aktuálním otázkám v oblasti vědy a životního prostředí“. </w:t>
      </w:r>
    </w:p>
    <w:p w:rsidR="00DE6A82" w:rsidRPr="00DE6A82" w:rsidRDefault="00DE6A82" w:rsidP="00DE6A82">
      <w:pPr>
        <w:pStyle w:val="Zkladntext31"/>
        <w:spacing w:line="276" w:lineRule="auto"/>
        <w:rPr>
          <w:rFonts w:ascii="Arial" w:hAnsi="Arial" w:cs="Arial"/>
          <w:color w:val="000000"/>
          <w:spacing w:val="0"/>
          <w:sz w:val="22"/>
          <w:szCs w:val="22"/>
        </w:rPr>
      </w:pPr>
      <w:r w:rsidRPr="00DE6A82">
        <w:rPr>
          <w:rFonts w:ascii="Arial" w:hAnsi="Arial" w:cs="Arial"/>
          <w:color w:val="000000"/>
          <w:spacing w:val="0"/>
          <w:sz w:val="22"/>
          <w:szCs w:val="22"/>
        </w:rPr>
        <w:t xml:space="preserve">Ministryně pro vědu, výzkum a inovace Mgr. Langšádlová se při své návštěvě Mnichova </w:t>
      </w:r>
      <w:r w:rsidR="00E77B77">
        <w:rPr>
          <w:rFonts w:ascii="Arial" w:hAnsi="Arial" w:cs="Arial"/>
          <w:color w:val="000000"/>
          <w:spacing w:val="0"/>
          <w:sz w:val="22"/>
          <w:szCs w:val="22"/>
        </w:rPr>
        <w:t xml:space="preserve">         </w:t>
      </w:r>
      <w:r w:rsidRPr="00DE6A82">
        <w:rPr>
          <w:rFonts w:ascii="Arial" w:hAnsi="Arial" w:cs="Arial"/>
          <w:color w:val="000000"/>
          <w:spacing w:val="0"/>
          <w:sz w:val="22"/>
          <w:szCs w:val="22"/>
        </w:rPr>
        <w:t>22. června 2022 nejprve setkala s bavorským ministrem pro vědu Markusem Blumem, se kterým hovořila o možnosti společných vědeckých projektů s podporou EU. Následovala prohlídka Fraunhoferova institutu pro aplikovanou a integrovanou bezpečnost, kde profesor Georg Sigl prezentoval výzkum v oblasti kybernetické bezpečnosti pro automobily. Dále ministryně navštívila veletrh automatica a tamější nejzajímavější expozice robotiky a umělé inteligence. Závěrem se setkala s</w:t>
      </w:r>
      <w:r w:rsidR="00D07F67">
        <w:rPr>
          <w:rFonts w:ascii="Arial" w:hAnsi="Arial" w:cs="Arial"/>
          <w:color w:val="000000"/>
          <w:spacing w:val="0"/>
          <w:sz w:val="22"/>
          <w:szCs w:val="22"/>
        </w:rPr>
        <w:t xml:space="preserve"> věhlasným profesorem robotiky</w:t>
      </w:r>
      <w:r w:rsidRPr="00DE6A82">
        <w:rPr>
          <w:rFonts w:ascii="Arial" w:hAnsi="Arial" w:cs="Arial"/>
          <w:color w:val="000000"/>
          <w:spacing w:val="0"/>
          <w:sz w:val="22"/>
          <w:szCs w:val="22"/>
        </w:rPr>
        <w:t xml:space="preserve"> AI Sami Haddadinem, se kterým diskutovala o propojení základního a aplikovaného výzkumu a výroby.</w:t>
      </w:r>
    </w:p>
    <w:p w:rsidR="00272AF7" w:rsidRPr="00DE6A82" w:rsidRDefault="00DE6A82" w:rsidP="00135ADD">
      <w:pPr>
        <w:pStyle w:val="Zkladntext31"/>
        <w:spacing w:line="276" w:lineRule="auto"/>
        <w:rPr>
          <w:rFonts w:ascii="Arial" w:hAnsi="Arial" w:cs="Arial"/>
          <w:color w:val="000000"/>
          <w:spacing w:val="0"/>
          <w:sz w:val="22"/>
          <w:szCs w:val="22"/>
        </w:rPr>
      </w:pPr>
      <w:r w:rsidRPr="00DE6A82">
        <w:rPr>
          <w:rFonts w:ascii="Arial" w:hAnsi="Arial" w:cs="Arial"/>
          <w:color w:val="000000"/>
          <w:spacing w:val="0"/>
          <w:sz w:val="22"/>
          <w:szCs w:val="22"/>
        </w:rPr>
        <w:t xml:space="preserve">Ministryně pro vědu, výzkum a inovace a předsedkyně Rady Mgr. Helena Langšádlová navštívila ve dnech 23. </w:t>
      </w:r>
      <w:r w:rsidR="00E77B77">
        <w:rPr>
          <w:rFonts w:ascii="Arial" w:hAnsi="Arial" w:cs="Arial"/>
          <w:color w:val="000000"/>
          <w:spacing w:val="0"/>
          <w:sz w:val="22"/>
          <w:szCs w:val="22"/>
        </w:rPr>
        <w:t>až</w:t>
      </w:r>
      <w:r w:rsidR="00E77B77" w:rsidRPr="00DE6A82">
        <w:rPr>
          <w:rFonts w:ascii="Arial" w:hAnsi="Arial" w:cs="Arial"/>
          <w:color w:val="000000"/>
          <w:spacing w:val="0"/>
          <w:sz w:val="22"/>
          <w:szCs w:val="22"/>
        </w:rPr>
        <w:t xml:space="preserve"> </w:t>
      </w:r>
      <w:r w:rsidRPr="00DE6A82">
        <w:rPr>
          <w:rFonts w:ascii="Arial" w:hAnsi="Arial" w:cs="Arial"/>
          <w:color w:val="000000"/>
          <w:spacing w:val="0"/>
          <w:sz w:val="22"/>
          <w:szCs w:val="22"/>
        </w:rPr>
        <w:t xml:space="preserve">26. října 2022 Izrael. Během své čtyřdenní pracovní cesty absolvovala sérii jednání na Reichman University (dříve IDC Herzliya), Hebrejské univerzitě v Jeruzalémě, Technionu v Haifě a Weizmannově institutu věd v </w:t>
      </w:r>
      <w:r w:rsidR="001C7DB4">
        <w:rPr>
          <w:rFonts w:ascii="Arial" w:hAnsi="Arial" w:cs="Arial"/>
          <w:color w:val="000000"/>
          <w:spacing w:val="0"/>
          <w:sz w:val="22"/>
          <w:szCs w:val="22"/>
        </w:rPr>
        <w:t xml:space="preserve"> </w:t>
      </w:r>
      <w:r w:rsidRPr="00DE6A82">
        <w:rPr>
          <w:rFonts w:ascii="Arial" w:hAnsi="Arial" w:cs="Arial"/>
          <w:color w:val="000000"/>
          <w:spacing w:val="0"/>
          <w:sz w:val="22"/>
          <w:szCs w:val="22"/>
        </w:rPr>
        <w:t xml:space="preserve"> Langšádlová se také setkala s vedením Izraelské inovační autority v čele s dr. Ami Appelbauem, předsedou Národní rady pro civilní výzkum a vývoj prof. Peretzem Laviem a klíčovými představiteli ministerstva pro inovace, vědu a technologie. Navštívila rovněž prestižní výzkumný think-tank Samuel Neaman Institute for National Policy Research v Haifě, kde v</w:t>
      </w:r>
      <w:r>
        <w:rPr>
          <w:rFonts w:ascii="Arial" w:hAnsi="Arial" w:cs="Arial"/>
          <w:color w:val="000000"/>
          <w:spacing w:val="0"/>
          <w:sz w:val="22"/>
          <w:szCs w:val="22"/>
        </w:rPr>
        <w:t> </w:t>
      </w:r>
      <w:r w:rsidRPr="00DE6A82">
        <w:rPr>
          <w:rFonts w:ascii="Arial" w:hAnsi="Arial" w:cs="Arial"/>
          <w:color w:val="000000"/>
          <w:spacing w:val="0"/>
          <w:sz w:val="22"/>
          <w:szCs w:val="22"/>
        </w:rPr>
        <w:t>rámci kulatého stolu vedla debatu s jeho výzkumníky o možnostech spolupráce s ČR. V</w:t>
      </w:r>
      <w:r>
        <w:rPr>
          <w:rFonts w:ascii="Arial" w:hAnsi="Arial" w:cs="Arial"/>
          <w:color w:val="000000"/>
          <w:spacing w:val="0"/>
          <w:sz w:val="22"/>
          <w:szCs w:val="22"/>
        </w:rPr>
        <w:t> </w:t>
      </w:r>
      <w:r w:rsidRPr="00DE6A82">
        <w:rPr>
          <w:rFonts w:ascii="Arial" w:hAnsi="Arial" w:cs="Arial"/>
          <w:color w:val="000000"/>
          <w:spacing w:val="0"/>
          <w:sz w:val="22"/>
          <w:szCs w:val="22"/>
        </w:rPr>
        <w:t>neposlední řadě zavítala delegace paní ministryně také do firmy Mobileye v Jeruzalémě, jež patří mezi světové lídry v oblasti vývoje autonomních vozidel, a absolvovala návštěvu unikátního akcelerátoru „Road2“ v Haifě, jenž zajímavým způsobem propojuje tamní začínající start-upy s potřebami firem a municipalit. Z</w:t>
      </w:r>
      <w:r w:rsidR="001C7DB4">
        <w:rPr>
          <w:rFonts w:ascii="Arial" w:hAnsi="Arial" w:cs="Arial"/>
          <w:color w:val="000000"/>
          <w:spacing w:val="0"/>
          <w:sz w:val="22"/>
          <w:szCs w:val="22"/>
        </w:rPr>
        <w:t>astupitelský úřad</w:t>
      </w:r>
      <w:r w:rsidRPr="00DE6A82">
        <w:rPr>
          <w:rFonts w:ascii="Arial" w:hAnsi="Arial" w:cs="Arial"/>
          <w:color w:val="000000"/>
          <w:spacing w:val="0"/>
          <w:sz w:val="22"/>
          <w:szCs w:val="22"/>
        </w:rPr>
        <w:t xml:space="preserve"> Brusel uspořádal </w:t>
      </w:r>
      <w:r w:rsidR="001C7DB4">
        <w:rPr>
          <w:rFonts w:ascii="Arial" w:hAnsi="Arial" w:cs="Arial"/>
          <w:color w:val="000000"/>
          <w:spacing w:val="0"/>
          <w:sz w:val="22"/>
          <w:szCs w:val="22"/>
        </w:rPr>
        <w:t>v roce 2022</w:t>
      </w:r>
      <w:r w:rsidRPr="00DE6A82">
        <w:rPr>
          <w:rFonts w:ascii="Arial" w:hAnsi="Arial" w:cs="Arial"/>
          <w:color w:val="000000"/>
          <w:spacing w:val="0"/>
          <w:sz w:val="22"/>
          <w:szCs w:val="22"/>
        </w:rPr>
        <w:t xml:space="preserve"> již třetí návštěvu české delegace ve světově uznávaném centru výzkumu polovodičů IMEC ve</w:t>
      </w:r>
      <w:r>
        <w:rPr>
          <w:rFonts w:ascii="Arial" w:hAnsi="Arial" w:cs="Arial"/>
          <w:color w:val="000000"/>
          <w:spacing w:val="0"/>
          <w:sz w:val="22"/>
          <w:szCs w:val="22"/>
        </w:rPr>
        <w:t> </w:t>
      </w:r>
      <w:r w:rsidRPr="00DE6A82">
        <w:rPr>
          <w:rFonts w:ascii="Arial" w:hAnsi="Arial" w:cs="Arial"/>
          <w:color w:val="000000"/>
          <w:spacing w:val="0"/>
          <w:sz w:val="22"/>
          <w:szCs w:val="22"/>
        </w:rPr>
        <w:t>vlámské Lovani, a to tentokrát na úrovni ministryně pro vědu, výzkum a inovace a</w:t>
      </w:r>
      <w:r>
        <w:rPr>
          <w:rFonts w:ascii="Arial" w:hAnsi="Arial" w:cs="Arial"/>
          <w:color w:val="000000"/>
          <w:spacing w:val="0"/>
          <w:sz w:val="22"/>
          <w:szCs w:val="22"/>
        </w:rPr>
        <w:t> </w:t>
      </w:r>
      <w:r w:rsidRPr="00DE6A82">
        <w:rPr>
          <w:rFonts w:ascii="Arial" w:hAnsi="Arial" w:cs="Arial"/>
          <w:color w:val="000000"/>
          <w:spacing w:val="0"/>
          <w:sz w:val="22"/>
          <w:szCs w:val="22"/>
        </w:rPr>
        <w:t xml:space="preserve">předsedkyně Rady Mgr. Heleny Langšádlové, která </w:t>
      </w:r>
      <w:r w:rsidR="00E77B77">
        <w:rPr>
          <w:rFonts w:ascii="Arial" w:hAnsi="Arial" w:cs="Arial"/>
          <w:color w:val="000000"/>
          <w:spacing w:val="0"/>
          <w:sz w:val="22"/>
          <w:szCs w:val="22"/>
        </w:rPr>
        <w:t xml:space="preserve">dne </w:t>
      </w:r>
      <w:r w:rsidRPr="00DE6A82">
        <w:rPr>
          <w:rFonts w:ascii="Arial" w:hAnsi="Arial" w:cs="Arial"/>
          <w:color w:val="000000"/>
          <w:spacing w:val="0"/>
          <w:sz w:val="22"/>
          <w:szCs w:val="22"/>
        </w:rPr>
        <w:t>6. září jednala v IMECu o možnostech spolupráce.</w:t>
      </w:r>
      <w:r>
        <w:rPr>
          <w:rFonts w:ascii="Arial" w:hAnsi="Arial" w:cs="Arial"/>
          <w:color w:val="000000"/>
          <w:spacing w:val="0"/>
          <w:sz w:val="22"/>
          <w:szCs w:val="22"/>
        </w:rPr>
        <w:t xml:space="preserve"> </w:t>
      </w:r>
      <w:r w:rsidRPr="00DE6A82">
        <w:rPr>
          <w:rFonts w:ascii="Arial" w:hAnsi="Arial" w:cs="Arial"/>
          <w:color w:val="000000"/>
          <w:spacing w:val="0"/>
          <w:sz w:val="22"/>
          <w:szCs w:val="22"/>
        </w:rPr>
        <w:t>Návštěva pokračovala 7. září 2022 jednáním s vedením Kancel</w:t>
      </w:r>
      <w:r w:rsidR="001C7DB4">
        <w:rPr>
          <w:rFonts w:ascii="Arial" w:hAnsi="Arial" w:cs="Arial"/>
          <w:color w:val="000000"/>
          <w:spacing w:val="0"/>
          <w:sz w:val="22"/>
          <w:szCs w:val="22"/>
        </w:rPr>
        <w:t xml:space="preserve">áře pro technologický transfer </w:t>
      </w:r>
      <w:r w:rsidRPr="00DE6A82">
        <w:rPr>
          <w:rFonts w:ascii="Arial" w:hAnsi="Arial" w:cs="Arial"/>
          <w:color w:val="000000"/>
          <w:spacing w:val="0"/>
          <w:sz w:val="22"/>
          <w:szCs w:val="22"/>
        </w:rPr>
        <w:t>Katolické university v</w:t>
      </w:r>
      <w:r w:rsidR="001C7DB4">
        <w:rPr>
          <w:rFonts w:ascii="Arial" w:hAnsi="Arial" w:cs="Arial"/>
          <w:color w:val="000000"/>
          <w:spacing w:val="0"/>
          <w:sz w:val="22"/>
          <w:szCs w:val="22"/>
        </w:rPr>
        <w:t> </w:t>
      </w:r>
      <w:r w:rsidRPr="00DE6A82">
        <w:rPr>
          <w:rFonts w:ascii="Arial" w:hAnsi="Arial" w:cs="Arial"/>
          <w:color w:val="000000"/>
          <w:spacing w:val="0"/>
          <w:sz w:val="22"/>
          <w:szCs w:val="22"/>
        </w:rPr>
        <w:t>Lovani</w:t>
      </w:r>
      <w:r w:rsidR="001C7DB4">
        <w:rPr>
          <w:rFonts w:ascii="Arial" w:hAnsi="Arial" w:cs="Arial"/>
          <w:color w:val="000000"/>
          <w:spacing w:val="0"/>
          <w:sz w:val="22"/>
          <w:szCs w:val="22"/>
        </w:rPr>
        <w:t>,</w:t>
      </w:r>
      <w:r w:rsidRPr="00DE6A82">
        <w:rPr>
          <w:rFonts w:ascii="Arial" w:hAnsi="Arial" w:cs="Arial"/>
          <w:color w:val="000000"/>
          <w:spacing w:val="0"/>
          <w:sz w:val="22"/>
          <w:szCs w:val="22"/>
        </w:rPr>
        <w:t xml:space="preserve"> a to s</w:t>
      </w:r>
      <w:r w:rsidR="00B41E54">
        <w:rPr>
          <w:rFonts w:ascii="Arial" w:hAnsi="Arial" w:cs="Arial"/>
          <w:color w:val="000000"/>
          <w:spacing w:val="0"/>
          <w:sz w:val="22"/>
          <w:szCs w:val="22"/>
        </w:rPr>
        <w:t> </w:t>
      </w:r>
      <w:r w:rsidRPr="00DE6A82">
        <w:rPr>
          <w:rFonts w:ascii="Arial" w:hAnsi="Arial" w:cs="Arial"/>
          <w:color w:val="000000"/>
          <w:spacing w:val="0"/>
          <w:sz w:val="22"/>
          <w:szCs w:val="22"/>
        </w:rPr>
        <w:t>prof. Koenem Debackere, generálním manažere</w:t>
      </w:r>
      <w:r w:rsidR="001C7DB4">
        <w:rPr>
          <w:rFonts w:ascii="Arial" w:hAnsi="Arial" w:cs="Arial"/>
          <w:color w:val="000000"/>
          <w:spacing w:val="0"/>
          <w:sz w:val="22"/>
          <w:szCs w:val="22"/>
        </w:rPr>
        <w:t xml:space="preserve">m Dr. Martinem Hinloulem, </w:t>
      </w:r>
      <w:r w:rsidRPr="00DE6A82">
        <w:rPr>
          <w:rFonts w:ascii="Arial" w:hAnsi="Arial" w:cs="Arial"/>
          <w:color w:val="000000"/>
          <w:spacing w:val="0"/>
          <w:sz w:val="22"/>
          <w:szCs w:val="22"/>
        </w:rPr>
        <w:t xml:space="preserve">vedoucím Výzkumu a rozvoje </w:t>
      </w:r>
      <w:r w:rsidR="001C7DB4" w:rsidRPr="00DE6A82">
        <w:rPr>
          <w:rFonts w:ascii="Arial" w:hAnsi="Arial" w:cs="Arial"/>
          <w:color w:val="000000"/>
          <w:spacing w:val="0"/>
          <w:sz w:val="22"/>
          <w:szCs w:val="22"/>
        </w:rPr>
        <w:t>Katolické university v</w:t>
      </w:r>
      <w:r w:rsidR="001C7DB4">
        <w:rPr>
          <w:rFonts w:ascii="Arial" w:hAnsi="Arial" w:cs="Arial"/>
          <w:color w:val="000000"/>
          <w:spacing w:val="0"/>
          <w:sz w:val="22"/>
          <w:szCs w:val="22"/>
        </w:rPr>
        <w:t> </w:t>
      </w:r>
      <w:r w:rsidR="001C7DB4" w:rsidRPr="00DE6A82">
        <w:rPr>
          <w:rFonts w:ascii="Arial" w:hAnsi="Arial" w:cs="Arial"/>
          <w:color w:val="000000"/>
          <w:spacing w:val="0"/>
          <w:sz w:val="22"/>
          <w:szCs w:val="22"/>
        </w:rPr>
        <w:t>Lovani</w:t>
      </w:r>
      <w:r w:rsidR="001C7DB4">
        <w:rPr>
          <w:rFonts w:ascii="Arial" w:hAnsi="Arial" w:cs="Arial"/>
          <w:color w:val="000000"/>
          <w:spacing w:val="0"/>
          <w:sz w:val="22"/>
          <w:szCs w:val="22"/>
        </w:rPr>
        <w:t>. Bylo dojednáno, že dr. Hinloul</w:t>
      </w:r>
      <w:r w:rsidRPr="00DE6A82">
        <w:rPr>
          <w:rFonts w:ascii="Arial" w:hAnsi="Arial" w:cs="Arial"/>
          <w:color w:val="000000"/>
          <w:spacing w:val="0"/>
          <w:sz w:val="22"/>
          <w:szCs w:val="22"/>
        </w:rPr>
        <w:t xml:space="preserve"> v ČR na</w:t>
      </w:r>
      <w:r>
        <w:rPr>
          <w:rFonts w:ascii="Arial" w:hAnsi="Arial" w:cs="Arial"/>
          <w:color w:val="000000"/>
          <w:spacing w:val="0"/>
          <w:sz w:val="22"/>
          <w:szCs w:val="22"/>
        </w:rPr>
        <w:t> </w:t>
      </w:r>
      <w:r w:rsidRPr="00DE6A82">
        <w:rPr>
          <w:rFonts w:ascii="Arial" w:hAnsi="Arial" w:cs="Arial"/>
          <w:color w:val="000000"/>
          <w:spacing w:val="0"/>
          <w:sz w:val="22"/>
          <w:szCs w:val="22"/>
        </w:rPr>
        <w:t xml:space="preserve">pozvání paní ministryně Langšádlové seznámí české odborníky s detaily úspěšného technologického transferu. Byla přislíbena konzultace zaměřená na novou českou legislativu v této oblasti. </w:t>
      </w:r>
    </w:p>
    <w:p w:rsidR="00AD065D" w:rsidRDefault="00D64417" w:rsidP="007634C9">
      <w:pPr>
        <w:pStyle w:val="Zkladntext31"/>
        <w:keepNext/>
        <w:numPr>
          <w:ilvl w:val="0"/>
          <w:numId w:val="3"/>
        </w:numPr>
        <w:tabs>
          <w:tab w:val="clear" w:pos="180"/>
          <w:tab w:val="num" w:pos="709"/>
        </w:tabs>
        <w:spacing w:line="276" w:lineRule="auto"/>
        <w:ind w:left="709" w:hanging="425"/>
        <w:jc w:val="left"/>
        <w:rPr>
          <w:rFonts w:ascii="Arial" w:hAnsi="Arial" w:cs="Arial"/>
          <w:b/>
          <w:color w:val="000000"/>
          <w:spacing w:val="0"/>
          <w:sz w:val="22"/>
          <w:szCs w:val="22"/>
        </w:rPr>
      </w:pPr>
      <w:r>
        <w:rPr>
          <w:rFonts w:ascii="Arial" w:hAnsi="Arial" w:cs="Arial"/>
          <w:b/>
          <w:color w:val="000000"/>
          <w:spacing w:val="0"/>
          <w:sz w:val="22"/>
          <w:szCs w:val="22"/>
        </w:rPr>
        <w:lastRenderedPageBreak/>
        <w:t>Výdaje za sledovaný rok 2022</w:t>
      </w:r>
    </w:p>
    <w:p w:rsidR="00272AF7" w:rsidRDefault="00272AF7" w:rsidP="00135ADD">
      <w:pPr>
        <w:spacing w:line="276" w:lineRule="auto"/>
        <w:jc w:val="both"/>
        <w:rPr>
          <w:rFonts w:ascii="Arial" w:hAnsi="Arial" w:cs="Arial"/>
          <w:sz w:val="22"/>
          <w:szCs w:val="22"/>
        </w:rPr>
      </w:pPr>
      <w:r w:rsidRPr="00870BEF">
        <w:rPr>
          <w:rFonts w:ascii="Arial" w:hAnsi="Arial" w:cs="Arial"/>
          <w:sz w:val="22"/>
          <w:szCs w:val="22"/>
        </w:rPr>
        <w:t>Schválený rozpočet výdajů na výz</w:t>
      </w:r>
      <w:r>
        <w:rPr>
          <w:rFonts w:ascii="Arial" w:hAnsi="Arial" w:cs="Arial"/>
          <w:sz w:val="22"/>
          <w:szCs w:val="22"/>
        </w:rPr>
        <w:t>kum, vývoj a inovace na rok 2022</w:t>
      </w:r>
      <w:r w:rsidRPr="00870BEF">
        <w:rPr>
          <w:rFonts w:ascii="Arial" w:hAnsi="Arial" w:cs="Arial"/>
          <w:sz w:val="22"/>
          <w:szCs w:val="22"/>
        </w:rPr>
        <w:t xml:space="preserve"> čin</w:t>
      </w:r>
      <w:r w:rsidRPr="00A24368">
        <w:rPr>
          <w:rFonts w:ascii="Arial" w:hAnsi="Arial" w:cs="Arial"/>
          <w:sz w:val="22"/>
          <w:szCs w:val="22"/>
        </w:rPr>
        <w:t xml:space="preserve">il </w:t>
      </w:r>
      <w:r w:rsidRPr="00ED1E71">
        <w:rPr>
          <w:rFonts w:ascii="Arial" w:hAnsi="Arial" w:cs="Arial"/>
          <w:b/>
          <w:sz w:val="22"/>
          <w:szCs w:val="22"/>
        </w:rPr>
        <w:t>67.946 tis. Kč</w:t>
      </w:r>
      <w:r w:rsidRPr="00A24368">
        <w:rPr>
          <w:rFonts w:ascii="Arial" w:hAnsi="Arial" w:cs="Arial"/>
          <w:sz w:val="22"/>
          <w:szCs w:val="22"/>
        </w:rPr>
        <w:t xml:space="preserve"> (celá částka byla alokována v rámci průřezového ukazatele institucionální podpora celkem). V průběhu roku byly zapojeny prostředky z nároků z nespotřebovaných výdajů z minulých let ve výši </w:t>
      </w:r>
      <w:r w:rsidRPr="00837B7F">
        <w:rPr>
          <w:rFonts w:ascii="Arial" w:hAnsi="Arial" w:cs="Arial"/>
          <w:b/>
          <w:sz w:val="22"/>
          <w:szCs w:val="22"/>
        </w:rPr>
        <w:t>17.859 tis. Kč</w:t>
      </w:r>
      <w:r w:rsidRPr="006E5763">
        <w:rPr>
          <w:rFonts w:ascii="Arial" w:hAnsi="Arial" w:cs="Arial"/>
          <w:sz w:val="22"/>
          <w:szCs w:val="22"/>
        </w:rPr>
        <w:t>. V</w:t>
      </w:r>
      <w:r w:rsidRPr="006E5763">
        <w:rPr>
          <w:rFonts w:ascii="Arial" w:hAnsi="Arial" w:cs="Arial"/>
          <w:color w:val="000000"/>
          <w:sz w:val="22"/>
          <w:szCs w:val="22"/>
        </w:rPr>
        <w:t>ázání finančních prostředků za neobsazená místa, které se provádí na základě §</w:t>
      </w:r>
      <w:r w:rsidR="00CF12C3">
        <w:rPr>
          <w:rFonts w:ascii="Arial" w:hAnsi="Arial" w:cs="Arial"/>
          <w:color w:val="000000"/>
          <w:sz w:val="22"/>
          <w:szCs w:val="22"/>
        </w:rPr>
        <w:t xml:space="preserve"> </w:t>
      </w:r>
      <w:r w:rsidRPr="006E5763">
        <w:rPr>
          <w:rFonts w:ascii="Arial" w:hAnsi="Arial" w:cs="Arial"/>
          <w:color w:val="000000"/>
          <w:sz w:val="22"/>
          <w:szCs w:val="22"/>
        </w:rPr>
        <w:t>25a odst. 2 zákona č. 218/2000 Sb., o rozpočtových pravidlech</w:t>
      </w:r>
      <w:r>
        <w:rPr>
          <w:rFonts w:ascii="Arial" w:hAnsi="Arial" w:cs="Arial"/>
          <w:color w:val="000000"/>
          <w:sz w:val="22"/>
          <w:szCs w:val="22"/>
        </w:rPr>
        <w:t xml:space="preserve">, činilo </w:t>
      </w:r>
      <w:r w:rsidRPr="00706F6B">
        <w:rPr>
          <w:rFonts w:ascii="Arial" w:hAnsi="Arial" w:cs="Arial"/>
          <w:b/>
          <w:color w:val="000000"/>
          <w:sz w:val="22"/>
          <w:szCs w:val="22"/>
        </w:rPr>
        <w:t>337 tis. Kč.</w:t>
      </w:r>
      <w:r>
        <w:rPr>
          <w:rFonts w:ascii="Arial" w:hAnsi="Arial" w:cs="Arial"/>
          <w:color w:val="000000"/>
          <w:sz w:val="22"/>
          <w:szCs w:val="22"/>
        </w:rPr>
        <w:t xml:space="preserve"> </w:t>
      </w:r>
      <w:r>
        <w:rPr>
          <w:rFonts w:ascii="Arial" w:hAnsi="Arial" w:cs="Arial"/>
          <w:sz w:val="22"/>
          <w:szCs w:val="22"/>
        </w:rPr>
        <w:t>K</w:t>
      </w:r>
      <w:r w:rsidRPr="00A24368">
        <w:rPr>
          <w:rFonts w:ascii="Arial" w:hAnsi="Arial" w:cs="Arial"/>
          <w:sz w:val="22"/>
          <w:szCs w:val="22"/>
        </w:rPr>
        <w:t xml:space="preserve">onečný rozpočet tak dosáhl </w:t>
      </w:r>
      <w:r w:rsidRPr="00FB3FE7">
        <w:rPr>
          <w:rFonts w:ascii="Arial" w:hAnsi="Arial" w:cs="Arial"/>
          <w:sz w:val="22"/>
          <w:szCs w:val="22"/>
        </w:rPr>
        <w:t xml:space="preserve">částky </w:t>
      </w:r>
      <w:r w:rsidRPr="00FB3FE7">
        <w:rPr>
          <w:rFonts w:ascii="Arial" w:hAnsi="Arial" w:cs="Arial"/>
          <w:b/>
          <w:sz w:val="22"/>
          <w:szCs w:val="22"/>
        </w:rPr>
        <w:t>85.469 tis. Kč</w:t>
      </w:r>
      <w:r w:rsidRPr="00FB3FE7">
        <w:rPr>
          <w:rFonts w:ascii="Arial" w:hAnsi="Arial" w:cs="Arial"/>
          <w:sz w:val="22"/>
          <w:szCs w:val="22"/>
        </w:rPr>
        <w:t>.</w:t>
      </w:r>
      <w:r w:rsidRPr="00ED1E71">
        <w:rPr>
          <w:rFonts w:ascii="Arial" w:hAnsi="Arial" w:cs="Arial"/>
          <w:sz w:val="22"/>
          <w:szCs w:val="22"/>
        </w:rPr>
        <w:t xml:space="preserve"> Skutečné čerpání výdajů na výzkum, vývoj a inovace činilo </w:t>
      </w:r>
      <w:r w:rsidRPr="00706F6B">
        <w:rPr>
          <w:rFonts w:ascii="Arial" w:hAnsi="Arial" w:cs="Arial"/>
          <w:b/>
          <w:sz w:val="22"/>
          <w:szCs w:val="22"/>
        </w:rPr>
        <w:t>66.682 tis. Kč</w:t>
      </w:r>
      <w:r w:rsidRPr="00706F6B">
        <w:rPr>
          <w:rFonts w:ascii="Arial" w:hAnsi="Arial" w:cs="Arial"/>
          <w:sz w:val="22"/>
          <w:szCs w:val="22"/>
        </w:rPr>
        <w:t>,</w:t>
      </w:r>
      <w:r w:rsidRPr="00ED1E71">
        <w:rPr>
          <w:rFonts w:ascii="Arial" w:hAnsi="Arial" w:cs="Arial"/>
          <w:sz w:val="22"/>
          <w:szCs w:val="22"/>
        </w:rPr>
        <w:t xml:space="preserve"> tj. </w:t>
      </w:r>
      <w:r>
        <w:rPr>
          <w:rFonts w:ascii="Arial" w:hAnsi="Arial" w:cs="Arial"/>
          <w:sz w:val="22"/>
          <w:szCs w:val="22"/>
        </w:rPr>
        <w:t>98</w:t>
      </w:r>
      <w:r w:rsidRPr="00ED1E71">
        <w:rPr>
          <w:rFonts w:ascii="Arial" w:hAnsi="Arial" w:cs="Arial"/>
          <w:sz w:val="22"/>
          <w:szCs w:val="22"/>
        </w:rPr>
        <w:t xml:space="preserve"> % rozp</w:t>
      </w:r>
      <w:r>
        <w:rPr>
          <w:rFonts w:ascii="Arial" w:hAnsi="Arial" w:cs="Arial"/>
          <w:sz w:val="22"/>
          <w:szCs w:val="22"/>
        </w:rPr>
        <w:t>očtu po změnách a 78</w:t>
      </w:r>
      <w:r w:rsidRPr="00ED1E71">
        <w:rPr>
          <w:rFonts w:ascii="Arial" w:hAnsi="Arial" w:cs="Arial"/>
          <w:sz w:val="22"/>
          <w:szCs w:val="22"/>
        </w:rPr>
        <w:t xml:space="preserve"> % konečného rozpočtu. Na</w:t>
      </w:r>
      <w:r w:rsidR="00CF12C3">
        <w:rPr>
          <w:rFonts w:ascii="Arial" w:hAnsi="Arial" w:cs="Arial"/>
          <w:sz w:val="22"/>
          <w:szCs w:val="22"/>
        </w:rPr>
        <w:t> </w:t>
      </w:r>
      <w:r w:rsidRPr="00ED1E71">
        <w:rPr>
          <w:rFonts w:ascii="Arial" w:hAnsi="Arial" w:cs="Arial"/>
          <w:sz w:val="22"/>
          <w:szCs w:val="22"/>
        </w:rPr>
        <w:t xml:space="preserve">čerpání se podílely prostředky státního rozpočtu </w:t>
      </w:r>
      <w:r w:rsidRPr="00837B7F">
        <w:rPr>
          <w:rFonts w:ascii="Arial" w:hAnsi="Arial" w:cs="Arial"/>
          <w:sz w:val="22"/>
          <w:szCs w:val="22"/>
        </w:rPr>
        <w:t xml:space="preserve">částkou </w:t>
      </w:r>
      <w:r w:rsidRPr="00837B7F">
        <w:rPr>
          <w:rFonts w:ascii="Arial" w:hAnsi="Arial" w:cs="Arial"/>
          <w:b/>
          <w:sz w:val="22"/>
          <w:szCs w:val="22"/>
        </w:rPr>
        <w:t xml:space="preserve">49.980 tis. Kč </w:t>
      </w:r>
      <w:r w:rsidRPr="00837B7F">
        <w:rPr>
          <w:rFonts w:ascii="Arial" w:hAnsi="Arial" w:cs="Arial"/>
          <w:sz w:val="22"/>
          <w:szCs w:val="22"/>
        </w:rPr>
        <w:t xml:space="preserve">a nároky z nespotřebovaných výdajů minulých let ve výši </w:t>
      </w:r>
      <w:r w:rsidRPr="00837B7F">
        <w:rPr>
          <w:rFonts w:ascii="Arial" w:hAnsi="Arial" w:cs="Arial"/>
          <w:b/>
          <w:sz w:val="22"/>
          <w:szCs w:val="22"/>
        </w:rPr>
        <w:t>16.702 Kč.</w:t>
      </w:r>
      <w:r>
        <w:rPr>
          <w:rFonts w:ascii="Arial" w:hAnsi="Arial" w:cs="Arial"/>
          <w:sz w:val="22"/>
          <w:szCs w:val="22"/>
        </w:rPr>
        <w:t xml:space="preserve"> Výdaje na VaVaI byly v roce 2022 čerpány mj. na: </w:t>
      </w:r>
    </w:p>
    <w:p w:rsidR="00272AF7" w:rsidRDefault="00272AF7" w:rsidP="00135ADD">
      <w:pPr>
        <w:spacing w:line="276" w:lineRule="auto"/>
        <w:jc w:val="both"/>
        <w:rPr>
          <w:rFonts w:ascii="Arial" w:hAnsi="Arial" w:cs="Arial"/>
          <w:sz w:val="22"/>
          <w:szCs w:val="22"/>
        </w:rPr>
      </w:pPr>
    </w:p>
    <w:p w:rsidR="00272AF7" w:rsidRPr="003F02B2" w:rsidRDefault="00272AF7" w:rsidP="00135ADD">
      <w:pPr>
        <w:numPr>
          <w:ilvl w:val="0"/>
          <w:numId w:val="15"/>
        </w:numPr>
        <w:spacing w:line="276" w:lineRule="auto"/>
        <w:jc w:val="both"/>
        <w:rPr>
          <w:rFonts w:ascii="Arial" w:hAnsi="Arial" w:cs="Arial"/>
          <w:sz w:val="22"/>
          <w:szCs w:val="22"/>
        </w:rPr>
      </w:pPr>
      <w:r w:rsidRPr="003F02B2">
        <w:rPr>
          <w:rFonts w:ascii="Arial" w:hAnsi="Arial" w:cs="Arial"/>
          <w:sz w:val="22"/>
          <w:szCs w:val="22"/>
        </w:rPr>
        <w:t>platy zaměstnanců v pracovním poměru a platy zaměstnanců na služebních místech (22.606 tis. Kč),</w:t>
      </w:r>
    </w:p>
    <w:p w:rsidR="00272AF7" w:rsidRPr="003F02B2" w:rsidRDefault="00272AF7" w:rsidP="00135ADD">
      <w:pPr>
        <w:numPr>
          <w:ilvl w:val="0"/>
          <w:numId w:val="15"/>
        </w:numPr>
        <w:spacing w:line="276" w:lineRule="auto"/>
        <w:jc w:val="both"/>
        <w:rPr>
          <w:rFonts w:ascii="Arial" w:hAnsi="Arial" w:cs="Arial"/>
          <w:sz w:val="22"/>
          <w:szCs w:val="22"/>
        </w:rPr>
      </w:pPr>
      <w:r>
        <w:rPr>
          <w:rFonts w:ascii="Arial" w:hAnsi="Arial" w:cs="Arial"/>
          <w:sz w:val="22"/>
          <w:szCs w:val="22"/>
        </w:rPr>
        <w:t xml:space="preserve">ostatní osobní výdaje, včetně odměn za výkon veřejné funkce členů poradních orgánů </w:t>
      </w:r>
      <w:r w:rsidR="00035287">
        <w:rPr>
          <w:rFonts w:ascii="Arial" w:hAnsi="Arial" w:cs="Arial"/>
          <w:sz w:val="22"/>
          <w:szCs w:val="22"/>
        </w:rPr>
        <w:t>Rady</w:t>
      </w:r>
      <w:r>
        <w:rPr>
          <w:rFonts w:ascii="Arial" w:hAnsi="Arial" w:cs="Arial"/>
          <w:sz w:val="22"/>
          <w:szCs w:val="22"/>
        </w:rPr>
        <w:t xml:space="preserve"> (Odborných panelů a Odborného orgánu hodnotitelů) za rok 2022 </w:t>
      </w:r>
      <w:r w:rsidRPr="003F02B2">
        <w:rPr>
          <w:rFonts w:ascii="Arial" w:hAnsi="Arial" w:cs="Arial"/>
          <w:sz w:val="22"/>
          <w:szCs w:val="22"/>
        </w:rPr>
        <w:t>(</w:t>
      </w:r>
      <w:r>
        <w:rPr>
          <w:rFonts w:ascii="Arial" w:hAnsi="Arial" w:cs="Arial"/>
          <w:sz w:val="22"/>
          <w:szCs w:val="22"/>
        </w:rPr>
        <w:t>19.212</w:t>
      </w:r>
      <w:r w:rsidRPr="003F02B2">
        <w:rPr>
          <w:rFonts w:ascii="Arial" w:hAnsi="Arial" w:cs="Arial"/>
          <w:sz w:val="22"/>
          <w:szCs w:val="22"/>
        </w:rPr>
        <w:t xml:space="preserve"> tis. Kč),</w:t>
      </w:r>
    </w:p>
    <w:p w:rsidR="00272AF7" w:rsidRDefault="00272AF7" w:rsidP="00135ADD">
      <w:pPr>
        <w:numPr>
          <w:ilvl w:val="0"/>
          <w:numId w:val="15"/>
        </w:numPr>
        <w:spacing w:line="276" w:lineRule="auto"/>
        <w:jc w:val="both"/>
        <w:rPr>
          <w:rFonts w:ascii="Arial" w:hAnsi="Arial" w:cs="Arial"/>
          <w:sz w:val="22"/>
          <w:szCs w:val="22"/>
        </w:rPr>
      </w:pPr>
      <w:r w:rsidRPr="003F02B2">
        <w:rPr>
          <w:rFonts w:ascii="Arial" w:hAnsi="Arial" w:cs="Arial"/>
          <w:sz w:val="22"/>
          <w:szCs w:val="22"/>
        </w:rPr>
        <w:t>povinné pojistné placené zaměstnavatelem (1</w:t>
      </w:r>
      <w:r>
        <w:rPr>
          <w:rFonts w:ascii="Arial" w:hAnsi="Arial" w:cs="Arial"/>
          <w:sz w:val="22"/>
          <w:szCs w:val="22"/>
        </w:rPr>
        <w:t>4.045</w:t>
      </w:r>
      <w:r w:rsidRPr="003F02B2">
        <w:rPr>
          <w:rFonts w:ascii="Arial" w:hAnsi="Arial" w:cs="Arial"/>
          <w:sz w:val="22"/>
          <w:szCs w:val="22"/>
        </w:rPr>
        <w:t xml:space="preserve"> tis. Kč), FKSP (</w:t>
      </w:r>
      <w:r>
        <w:rPr>
          <w:rFonts w:ascii="Arial" w:hAnsi="Arial" w:cs="Arial"/>
          <w:sz w:val="22"/>
          <w:szCs w:val="22"/>
        </w:rPr>
        <w:t>452</w:t>
      </w:r>
      <w:r w:rsidRPr="003F02B2">
        <w:rPr>
          <w:rFonts w:ascii="Arial" w:hAnsi="Arial" w:cs="Arial"/>
          <w:sz w:val="22"/>
          <w:szCs w:val="22"/>
        </w:rPr>
        <w:t xml:space="preserve"> tis. Kč), náhrady mezd v době nemoci (2</w:t>
      </w:r>
      <w:r>
        <w:rPr>
          <w:rFonts w:ascii="Arial" w:hAnsi="Arial" w:cs="Arial"/>
          <w:sz w:val="22"/>
          <w:szCs w:val="22"/>
        </w:rPr>
        <w:t>10</w:t>
      </w:r>
      <w:r w:rsidRPr="003F02B2">
        <w:rPr>
          <w:rFonts w:ascii="Arial" w:hAnsi="Arial" w:cs="Arial"/>
          <w:sz w:val="22"/>
          <w:szCs w:val="22"/>
        </w:rPr>
        <w:t xml:space="preserve"> tis. Kč)</w:t>
      </w:r>
      <w:r w:rsidR="00E77B77">
        <w:rPr>
          <w:rFonts w:ascii="Arial" w:hAnsi="Arial" w:cs="Arial"/>
          <w:sz w:val="22"/>
          <w:szCs w:val="22"/>
        </w:rPr>
        <w:t>,</w:t>
      </w:r>
    </w:p>
    <w:p w:rsidR="00272AF7" w:rsidRPr="003F02B2" w:rsidRDefault="00272AF7" w:rsidP="00135ADD">
      <w:pPr>
        <w:numPr>
          <w:ilvl w:val="0"/>
          <w:numId w:val="15"/>
        </w:numPr>
        <w:spacing w:line="276" w:lineRule="auto"/>
        <w:jc w:val="both"/>
        <w:rPr>
          <w:rFonts w:ascii="Arial" w:hAnsi="Arial" w:cs="Arial"/>
          <w:sz w:val="22"/>
          <w:szCs w:val="22"/>
        </w:rPr>
      </w:pPr>
      <w:r>
        <w:rPr>
          <w:rFonts w:ascii="Arial" w:hAnsi="Arial" w:cs="Arial"/>
          <w:sz w:val="22"/>
          <w:szCs w:val="22"/>
        </w:rPr>
        <w:t>analýzy, projekty, studie (4.937 tis. Kč),</w:t>
      </w:r>
    </w:p>
    <w:p w:rsidR="00272AF7" w:rsidRPr="000A4424" w:rsidRDefault="00272AF7" w:rsidP="00135ADD">
      <w:pPr>
        <w:numPr>
          <w:ilvl w:val="0"/>
          <w:numId w:val="15"/>
        </w:numPr>
        <w:spacing w:line="276" w:lineRule="auto"/>
        <w:jc w:val="both"/>
        <w:rPr>
          <w:rFonts w:ascii="Arial" w:hAnsi="Arial" w:cs="Arial"/>
          <w:sz w:val="22"/>
          <w:szCs w:val="22"/>
        </w:rPr>
      </w:pPr>
      <w:r w:rsidRPr="003F02B2">
        <w:rPr>
          <w:rFonts w:ascii="Arial" w:hAnsi="Arial" w:cs="Arial"/>
          <w:sz w:val="22"/>
          <w:szCs w:val="22"/>
        </w:rPr>
        <w:t>ocenění mimořádných výsledků výzkumu a vývoje a ocenění propagace či popularizace výzkumu a vývoje (celkem 1.350 tis. Kč – z toho Národní cena vlády Česká hlava 1.000 tis. Kč, Cena předsedy Rady 350 tis. Kč),</w:t>
      </w:r>
    </w:p>
    <w:p w:rsidR="00272AF7" w:rsidRDefault="00272AF7" w:rsidP="00135ADD">
      <w:pPr>
        <w:numPr>
          <w:ilvl w:val="0"/>
          <w:numId w:val="15"/>
        </w:numPr>
        <w:spacing w:line="276" w:lineRule="auto"/>
        <w:jc w:val="both"/>
        <w:rPr>
          <w:rFonts w:ascii="Arial" w:hAnsi="Arial" w:cs="Arial"/>
          <w:sz w:val="22"/>
          <w:szCs w:val="22"/>
        </w:rPr>
      </w:pPr>
      <w:r w:rsidRPr="003F02B2">
        <w:rPr>
          <w:rFonts w:ascii="Arial" w:hAnsi="Arial" w:cs="Arial"/>
          <w:sz w:val="22"/>
          <w:szCs w:val="22"/>
        </w:rPr>
        <w:t>nákup os</w:t>
      </w:r>
      <w:r>
        <w:rPr>
          <w:rFonts w:ascii="Arial" w:hAnsi="Arial" w:cs="Arial"/>
          <w:sz w:val="22"/>
          <w:szCs w:val="22"/>
        </w:rPr>
        <w:t>tatních služeb (1.291</w:t>
      </w:r>
      <w:r w:rsidRPr="003F02B2">
        <w:rPr>
          <w:rFonts w:ascii="Arial" w:hAnsi="Arial" w:cs="Arial"/>
          <w:sz w:val="22"/>
          <w:szCs w:val="22"/>
        </w:rPr>
        <w:t xml:space="preserve"> tis. Kč),</w:t>
      </w:r>
    </w:p>
    <w:p w:rsidR="00272AF7" w:rsidRDefault="00272AF7" w:rsidP="00135ADD">
      <w:pPr>
        <w:numPr>
          <w:ilvl w:val="0"/>
          <w:numId w:val="15"/>
        </w:numPr>
        <w:spacing w:line="276" w:lineRule="auto"/>
        <w:jc w:val="both"/>
        <w:rPr>
          <w:rFonts w:ascii="Arial" w:hAnsi="Arial" w:cs="Arial"/>
          <w:sz w:val="22"/>
          <w:szCs w:val="22"/>
        </w:rPr>
      </w:pPr>
      <w:r>
        <w:rPr>
          <w:rFonts w:ascii="Arial" w:hAnsi="Arial" w:cs="Arial"/>
          <w:sz w:val="22"/>
          <w:szCs w:val="22"/>
        </w:rPr>
        <w:t>výpočetní technika (963 tis. Kč)</w:t>
      </w:r>
      <w:r w:rsidR="00E77B77">
        <w:rPr>
          <w:rFonts w:ascii="Arial" w:hAnsi="Arial" w:cs="Arial"/>
          <w:sz w:val="22"/>
          <w:szCs w:val="22"/>
        </w:rPr>
        <w:t>,</w:t>
      </w:r>
    </w:p>
    <w:p w:rsidR="00272AF7" w:rsidRDefault="00272AF7" w:rsidP="00135ADD">
      <w:pPr>
        <w:numPr>
          <w:ilvl w:val="0"/>
          <w:numId w:val="15"/>
        </w:numPr>
        <w:spacing w:line="276" w:lineRule="auto"/>
        <w:jc w:val="both"/>
        <w:rPr>
          <w:rFonts w:ascii="Arial" w:hAnsi="Arial" w:cs="Arial"/>
          <w:sz w:val="22"/>
          <w:szCs w:val="22"/>
        </w:rPr>
      </w:pPr>
      <w:r w:rsidRPr="00304F5E">
        <w:rPr>
          <w:rFonts w:ascii="Arial" w:hAnsi="Arial" w:cs="Arial"/>
          <w:sz w:val="22"/>
          <w:szCs w:val="22"/>
        </w:rPr>
        <w:t xml:space="preserve">odměny za </w:t>
      </w:r>
      <w:r>
        <w:rPr>
          <w:rFonts w:ascii="Arial" w:hAnsi="Arial" w:cs="Arial"/>
          <w:sz w:val="22"/>
          <w:szCs w:val="22"/>
        </w:rPr>
        <w:t>užití počítačových programů (653</w:t>
      </w:r>
      <w:r w:rsidRPr="00304F5E">
        <w:rPr>
          <w:rFonts w:ascii="Arial" w:hAnsi="Arial" w:cs="Arial"/>
          <w:sz w:val="22"/>
          <w:szCs w:val="22"/>
        </w:rPr>
        <w:t xml:space="preserve"> tis. Kč),</w:t>
      </w:r>
    </w:p>
    <w:p w:rsidR="00272AF7" w:rsidRDefault="00272AF7" w:rsidP="00135ADD">
      <w:pPr>
        <w:numPr>
          <w:ilvl w:val="0"/>
          <w:numId w:val="15"/>
        </w:numPr>
        <w:spacing w:line="276" w:lineRule="auto"/>
        <w:jc w:val="both"/>
        <w:rPr>
          <w:rFonts w:ascii="Arial" w:hAnsi="Arial" w:cs="Arial"/>
          <w:sz w:val="22"/>
          <w:szCs w:val="22"/>
        </w:rPr>
      </w:pPr>
      <w:r w:rsidRPr="00304F5E">
        <w:rPr>
          <w:rFonts w:ascii="Arial" w:hAnsi="Arial" w:cs="Arial"/>
          <w:sz w:val="22"/>
          <w:szCs w:val="22"/>
        </w:rPr>
        <w:t>zpracování dat a služby související s informačními technologiemi (</w:t>
      </w:r>
      <w:r>
        <w:rPr>
          <w:rFonts w:ascii="Arial" w:hAnsi="Arial" w:cs="Arial"/>
          <w:sz w:val="22"/>
          <w:szCs w:val="22"/>
        </w:rPr>
        <w:t>364</w:t>
      </w:r>
      <w:r w:rsidRPr="00304F5E">
        <w:rPr>
          <w:rFonts w:ascii="Arial" w:hAnsi="Arial" w:cs="Arial"/>
          <w:sz w:val="22"/>
          <w:szCs w:val="22"/>
        </w:rPr>
        <w:t> tis. Kč</w:t>
      </w:r>
      <w:r>
        <w:rPr>
          <w:rFonts w:ascii="Arial" w:hAnsi="Arial" w:cs="Arial"/>
          <w:sz w:val="22"/>
          <w:szCs w:val="22"/>
        </w:rPr>
        <w:t>),</w:t>
      </w:r>
    </w:p>
    <w:p w:rsidR="00272AF7" w:rsidRDefault="00272AF7" w:rsidP="00135ADD">
      <w:pPr>
        <w:numPr>
          <w:ilvl w:val="0"/>
          <w:numId w:val="15"/>
        </w:numPr>
        <w:spacing w:line="276" w:lineRule="auto"/>
        <w:jc w:val="both"/>
        <w:rPr>
          <w:rFonts w:ascii="Arial" w:hAnsi="Arial" w:cs="Arial"/>
          <w:sz w:val="22"/>
          <w:szCs w:val="22"/>
        </w:rPr>
      </w:pPr>
      <w:r>
        <w:rPr>
          <w:rFonts w:ascii="Arial" w:hAnsi="Arial" w:cs="Arial"/>
          <w:sz w:val="22"/>
          <w:szCs w:val="22"/>
        </w:rPr>
        <w:t>pohoštění, limity, žádanky (257 tis. Kč),</w:t>
      </w:r>
    </w:p>
    <w:p w:rsidR="00272AF7" w:rsidRDefault="00272AF7" w:rsidP="00135ADD">
      <w:pPr>
        <w:numPr>
          <w:ilvl w:val="0"/>
          <w:numId w:val="15"/>
        </w:numPr>
        <w:spacing w:line="276" w:lineRule="auto"/>
        <w:jc w:val="both"/>
        <w:rPr>
          <w:rFonts w:ascii="Arial" w:hAnsi="Arial" w:cs="Arial"/>
          <w:sz w:val="22"/>
          <w:szCs w:val="22"/>
        </w:rPr>
      </w:pPr>
      <w:r>
        <w:rPr>
          <w:rFonts w:ascii="Arial" w:hAnsi="Arial" w:cs="Arial"/>
          <w:sz w:val="22"/>
          <w:szCs w:val="22"/>
        </w:rPr>
        <w:t>právní služby (75 tis. Kč),</w:t>
      </w:r>
    </w:p>
    <w:p w:rsidR="00272AF7" w:rsidRDefault="00272AF7" w:rsidP="00135ADD">
      <w:pPr>
        <w:numPr>
          <w:ilvl w:val="0"/>
          <w:numId w:val="15"/>
        </w:numPr>
        <w:spacing w:line="276" w:lineRule="auto"/>
        <w:jc w:val="both"/>
        <w:rPr>
          <w:rFonts w:ascii="Arial" w:hAnsi="Arial" w:cs="Arial"/>
          <w:sz w:val="22"/>
          <w:szCs w:val="22"/>
        </w:rPr>
      </w:pPr>
      <w:r w:rsidRPr="00551FF3">
        <w:rPr>
          <w:rFonts w:ascii="Arial" w:hAnsi="Arial" w:cs="Arial"/>
          <w:sz w:val="22"/>
          <w:szCs w:val="22"/>
        </w:rPr>
        <w:t>pohoštění ostatní externí (61 tis. Kč),</w:t>
      </w:r>
    </w:p>
    <w:p w:rsidR="00272AF7" w:rsidRDefault="00272AF7" w:rsidP="00135ADD">
      <w:pPr>
        <w:numPr>
          <w:ilvl w:val="0"/>
          <w:numId w:val="15"/>
        </w:numPr>
        <w:spacing w:line="276" w:lineRule="auto"/>
        <w:jc w:val="both"/>
        <w:rPr>
          <w:rFonts w:ascii="Arial" w:hAnsi="Arial" w:cs="Arial"/>
          <w:sz w:val="22"/>
          <w:szCs w:val="22"/>
        </w:rPr>
      </w:pPr>
      <w:r>
        <w:rPr>
          <w:rFonts w:ascii="Arial" w:hAnsi="Arial" w:cs="Arial"/>
          <w:sz w:val="22"/>
          <w:szCs w:val="22"/>
        </w:rPr>
        <w:t xml:space="preserve">cestovné zahraniční – zaměstnanci Sekce VVI (38,3 tis. Kč), </w:t>
      </w:r>
    </w:p>
    <w:p w:rsidR="00272AF7" w:rsidRDefault="00272AF7" w:rsidP="00135ADD">
      <w:pPr>
        <w:numPr>
          <w:ilvl w:val="0"/>
          <w:numId w:val="15"/>
        </w:numPr>
        <w:spacing w:line="276" w:lineRule="auto"/>
        <w:jc w:val="both"/>
        <w:rPr>
          <w:rFonts w:ascii="Arial" w:hAnsi="Arial" w:cs="Arial"/>
          <w:sz w:val="22"/>
          <w:szCs w:val="22"/>
        </w:rPr>
      </w:pPr>
      <w:r>
        <w:rPr>
          <w:rFonts w:ascii="Arial" w:hAnsi="Arial" w:cs="Arial"/>
          <w:sz w:val="22"/>
          <w:szCs w:val="22"/>
        </w:rPr>
        <w:t>překladatelské služby (35 tis. Kč),</w:t>
      </w:r>
    </w:p>
    <w:p w:rsidR="00272AF7" w:rsidRDefault="00272AF7" w:rsidP="00135ADD">
      <w:pPr>
        <w:numPr>
          <w:ilvl w:val="0"/>
          <w:numId w:val="15"/>
        </w:numPr>
        <w:spacing w:line="276" w:lineRule="auto"/>
        <w:jc w:val="both"/>
        <w:rPr>
          <w:rFonts w:ascii="Arial" w:hAnsi="Arial" w:cs="Arial"/>
          <w:sz w:val="22"/>
          <w:szCs w:val="22"/>
        </w:rPr>
      </w:pPr>
      <w:r>
        <w:rPr>
          <w:rFonts w:ascii="Arial" w:hAnsi="Arial" w:cs="Arial"/>
          <w:sz w:val="22"/>
          <w:szCs w:val="22"/>
        </w:rPr>
        <w:t>cestovné zahraniční dle Směrnice VUV č. 22/2015 (33 tis. Kč),</w:t>
      </w:r>
    </w:p>
    <w:p w:rsidR="00272AF7" w:rsidRDefault="00272AF7" w:rsidP="00135ADD">
      <w:pPr>
        <w:numPr>
          <w:ilvl w:val="0"/>
          <w:numId w:val="15"/>
        </w:numPr>
        <w:spacing w:line="276" w:lineRule="auto"/>
        <w:jc w:val="both"/>
        <w:rPr>
          <w:rFonts w:ascii="Arial" w:hAnsi="Arial" w:cs="Arial"/>
          <w:sz w:val="22"/>
          <w:szCs w:val="22"/>
        </w:rPr>
      </w:pPr>
      <w:r w:rsidRPr="00AC60AE">
        <w:rPr>
          <w:rFonts w:ascii="Arial" w:hAnsi="Arial" w:cs="Arial"/>
          <w:sz w:val="22"/>
          <w:szCs w:val="22"/>
        </w:rPr>
        <w:t>členské příspěvky mezinárodním nevládním organizacím</w:t>
      </w:r>
      <w:r>
        <w:rPr>
          <w:rFonts w:ascii="Arial" w:hAnsi="Arial" w:cs="Arial"/>
          <w:sz w:val="22"/>
          <w:szCs w:val="22"/>
        </w:rPr>
        <w:t xml:space="preserve"> (9,9 tis. Kč),</w:t>
      </w:r>
    </w:p>
    <w:p w:rsidR="00272AF7" w:rsidRDefault="00272AF7" w:rsidP="00135ADD">
      <w:pPr>
        <w:numPr>
          <w:ilvl w:val="0"/>
          <w:numId w:val="15"/>
        </w:numPr>
        <w:spacing w:line="276" w:lineRule="auto"/>
        <w:jc w:val="both"/>
        <w:rPr>
          <w:rFonts w:ascii="Arial" w:hAnsi="Arial" w:cs="Arial"/>
          <w:sz w:val="22"/>
          <w:szCs w:val="22"/>
        </w:rPr>
      </w:pPr>
      <w:r>
        <w:rPr>
          <w:rFonts w:ascii="Arial" w:hAnsi="Arial" w:cs="Arial"/>
          <w:sz w:val="22"/>
          <w:szCs w:val="22"/>
        </w:rPr>
        <w:t>odměny za užití duševního vlastnictví (9,7 tis. Kč),</w:t>
      </w:r>
    </w:p>
    <w:p w:rsidR="00272AF7" w:rsidRDefault="00272AF7" w:rsidP="00135ADD">
      <w:pPr>
        <w:numPr>
          <w:ilvl w:val="0"/>
          <w:numId w:val="15"/>
        </w:numPr>
        <w:spacing w:line="276" w:lineRule="auto"/>
        <w:jc w:val="both"/>
        <w:rPr>
          <w:rFonts w:ascii="Arial" w:hAnsi="Arial" w:cs="Arial"/>
          <w:sz w:val="22"/>
          <w:szCs w:val="22"/>
        </w:rPr>
      </w:pPr>
      <w:r>
        <w:rPr>
          <w:rFonts w:ascii="Arial" w:hAnsi="Arial" w:cs="Arial"/>
          <w:sz w:val="22"/>
          <w:szCs w:val="22"/>
        </w:rPr>
        <w:t xml:space="preserve">cestovné tuzemské – zaměstnanci Sekce VVI (9,5 tis. Kč), </w:t>
      </w:r>
    </w:p>
    <w:p w:rsidR="00272AF7" w:rsidRPr="00AC60AE" w:rsidRDefault="00272AF7" w:rsidP="00135ADD">
      <w:pPr>
        <w:numPr>
          <w:ilvl w:val="0"/>
          <w:numId w:val="15"/>
        </w:numPr>
        <w:spacing w:line="276" w:lineRule="auto"/>
        <w:jc w:val="both"/>
        <w:rPr>
          <w:rFonts w:ascii="Arial" w:hAnsi="Arial" w:cs="Arial"/>
          <w:sz w:val="22"/>
          <w:szCs w:val="22"/>
        </w:rPr>
      </w:pPr>
      <w:r>
        <w:rPr>
          <w:rFonts w:ascii="Arial" w:hAnsi="Arial" w:cs="Arial"/>
          <w:sz w:val="22"/>
          <w:szCs w:val="22"/>
        </w:rPr>
        <w:t>účastnické poplatky na konference tuzemské (7,4 tis. Kč)</w:t>
      </w:r>
      <w:r w:rsidR="00E77B77">
        <w:rPr>
          <w:rFonts w:ascii="Arial" w:hAnsi="Arial" w:cs="Arial"/>
          <w:sz w:val="22"/>
          <w:szCs w:val="22"/>
        </w:rPr>
        <w:t>,</w:t>
      </w:r>
    </w:p>
    <w:p w:rsidR="00272AF7" w:rsidRDefault="00272AF7" w:rsidP="00135ADD">
      <w:pPr>
        <w:numPr>
          <w:ilvl w:val="0"/>
          <w:numId w:val="15"/>
        </w:numPr>
        <w:spacing w:line="276" w:lineRule="auto"/>
        <w:jc w:val="both"/>
        <w:rPr>
          <w:rFonts w:ascii="Arial" w:hAnsi="Arial" w:cs="Arial"/>
          <w:sz w:val="22"/>
          <w:szCs w:val="22"/>
        </w:rPr>
      </w:pPr>
      <w:r>
        <w:rPr>
          <w:rFonts w:ascii="Arial" w:hAnsi="Arial" w:cs="Arial"/>
          <w:sz w:val="22"/>
          <w:szCs w:val="22"/>
        </w:rPr>
        <w:t xml:space="preserve">cestovné tuzemské dle Směrnice VUV č. 22/2015 (5,5 tis. Kč), </w:t>
      </w:r>
    </w:p>
    <w:p w:rsidR="00272AF7" w:rsidRDefault="00272AF7" w:rsidP="00135ADD">
      <w:pPr>
        <w:numPr>
          <w:ilvl w:val="0"/>
          <w:numId w:val="15"/>
        </w:numPr>
        <w:spacing w:line="276" w:lineRule="auto"/>
        <w:jc w:val="both"/>
        <w:rPr>
          <w:rFonts w:ascii="Arial" w:hAnsi="Arial" w:cs="Arial"/>
          <w:sz w:val="22"/>
          <w:szCs w:val="22"/>
        </w:rPr>
      </w:pPr>
      <w:r>
        <w:rPr>
          <w:rFonts w:ascii="Arial" w:hAnsi="Arial" w:cs="Arial"/>
          <w:sz w:val="22"/>
          <w:szCs w:val="22"/>
        </w:rPr>
        <w:t>služby telekomunikací a radiokomunikací (3 tis. Kč)</w:t>
      </w:r>
      <w:r w:rsidR="002D4B90">
        <w:rPr>
          <w:rFonts w:ascii="Arial" w:hAnsi="Arial" w:cs="Arial"/>
          <w:sz w:val="22"/>
          <w:szCs w:val="22"/>
        </w:rPr>
        <w:t>.</w:t>
      </w:r>
    </w:p>
    <w:p w:rsidR="00873CB7" w:rsidRPr="00873CB7" w:rsidRDefault="00873CB7" w:rsidP="00135ADD">
      <w:pPr>
        <w:spacing w:line="276" w:lineRule="auto"/>
        <w:ind w:left="720"/>
        <w:jc w:val="both"/>
        <w:rPr>
          <w:rFonts w:ascii="Arial" w:hAnsi="Arial" w:cs="Arial"/>
          <w:sz w:val="22"/>
          <w:szCs w:val="22"/>
        </w:rPr>
      </w:pPr>
    </w:p>
    <w:p w:rsidR="00453CBA" w:rsidRPr="00267324" w:rsidRDefault="00453CBA" w:rsidP="008817F9">
      <w:pPr>
        <w:pStyle w:val="Zkladntext31"/>
        <w:keepNext/>
        <w:numPr>
          <w:ilvl w:val="0"/>
          <w:numId w:val="3"/>
        </w:numPr>
        <w:tabs>
          <w:tab w:val="clear" w:pos="180"/>
          <w:tab w:val="num" w:pos="709"/>
        </w:tabs>
        <w:spacing w:line="276" w:lineRule="auto"/>
        <w:ind w:left="709" w:hanging="425"/>
        <w:jc w:val="left"/>
        <w:rPr>
          <w:rFonts w:ascii="Arial" w:hAnsi="Arial" w:cs="Arial"/>
          <w:b/>
          <w:color w:val="000000"/>
          <w:spacing w:val="0"/>
          <w:sz w:val="22"/>
          <w:szCs w:val="22"/>
        </w:rPr>
      </w:pPr>
      <w:r w:rsidRPr="00267324">
        <w:rPr>
          <w:rFonts w:ascii="Arial" w:hAnsi="Arial" w:cs="Arial"/>
          <w:b/>
          <w:color w:val="000000"/>
          <w:spacing w:val="0"/>
          <w:sz w:val="22"/>
          <w:szCs w:val="22"/>
        </w:rPr>
        <w:t>Plán činnosti a rozpočet</w:t>
      </w:r>
    </w:p>
    <w:p w:rsidR="00453CBA" w:rsidRPr="00267324" w:rsidRDefault="00453CBA" w:rsidP="00135ADD">
      <w:pPr>
        <w:pStyle w:val="Zkladntext31"/>
        <w:keepNext/>
        <w:tabs>
          <w:tab w:val="left" w:pos="1418"/>
        </w:tabs>
        <w:spacing w:line="276" w:lineRule="auto"/>
        <w:rPr>
          <w:rFonts w:ascii="Arial" w:hAnsi="Arial" w:cs="Arial"/>
          <w:color w:val="000000"/>
          <w:spacing w:val="0"/>
          <w:sz w:val="22"/>
          <w:szCs w:val="22"/>
          <w:u w:val="single"/>
        </w:rPr>
      </w:pPr>
      <w:r w:rsidRPr="00267324">
        <w:rPr>
          <w:rFonts w:ascii="Arial" w:hAnsi="Arial" w:cs="Arial"/>
          <w:color w:val="000000"/>
          <w:spacing w:val="0"/>
          <w:sz w:val="22"/>
          <w:szCs w:val="22"/>
          <w:u w:val="single"/>
        </w:rPr>
        <w:t>Upřesněný plán činnosti na probíhající rok 202</w:t>
      </w:r>
      <w:r w:rsidR="008F2C8D">
        <w:rPr>
          <w:rFonts w:ascii="Arial" w:hAnsi="Arial" w:cs="Arial"/>
          <w:color w:val="000000"/>
          <w:spacing w:val="0"/>
          <w:sz w:val="22"/>
          <w:szCs w:val="22"/>
          <w:u w:val="single"/>
        </w:rPr>
        <w:t>3</w:t>
      </w:r>
      <w:r w:rsidRPr="00267324">
        <w:rPr>
          <w:rFonts w:ascii="Arial" w:hAnsi="Arial" w:cs="Arial"/>
          <w:color w:val="000000"/>
          <w:spacing w:val="0"/>
          <w:sz w:val="22"/>
          <w:szCs w:val="22"/>
          <w:u w:val="single"/>
        </w:rPr>
        <w:t>:</w:t>
      </w:r>
    </w:p>
    <w:p w:rsidR="00453CBA" w:rsidRPr="00267324" w:rsidRDefault="00453CBA" w:rsidP="00135ADD">
      <w:pPr>
        <w:pStyle w:val="Zkladntext31"/>
        <w:numPr>
          <w:ilvl w:val="0"/>
          <w:numId w:val="5"/>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t xml:space="preserve">Plnění úkolů stanovených Radě zákonem o podpoře </w:t>
      </w:r>
      <w:r w:rsidR="00570545" w:rsidRPr="00267324">
        <w:rPr>
          <w:rFonts w:ascii="Arial" w:hAnsi="Arial" w:cs="Arial"/>
          <w:color w:val="000000"/>
          <w:spacing w:val="0"/>
          <w:sz w:val="22"/>
          <w:szCs w:val="22"/>
        </w:rPr>
        <w:t>výzkumu, experimentálního vývoje a inovací</w:t>
      </w:r>
    </w:p>
    <w:p w:rsidR="00453CBA" w:rsidRPr="00267324" w:rsidRDefault="00AD065D" w:rsidP="00135ADD">
      <w:pPr>
        <w:pStyle w:val="Zkladntext31"/>
        <w:numPr>
          <w:ilvl w:val="0"/>
          <w:numId w:val="5"/>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t>Realizace Národní politiky</w:t>
      </w:r>
      <w:r w:rsidR="00453CBA" w:rsidRPr="00267324">
        <w:rPr>
          <w:rFonts w:ascii="Arial" w:hAnsi="Arial" w:cs="Arial"/>
          <w:color w:val="000000"/>
          <w:spacing w:val="0"/>
          <w:sz w:val="22"/>
          <w:szCs w:val="22"/>
        </w:rPr>
        <w:t xml:space="preserve"> VaVaI 2021+</w:t>
      </w:r>
    </w:p>
    <w:p w:rsidR="00453CBA" w:rsidRPr="00267324" w:rsidRDefault="00AD065D" w:rsidP="00135ADD">
      <w:pPr>
        <w:pStyle w:val="Zkladntext31"/>
        <w:numPr>
          <w:ilvl w:val="0"/>
          <w:numId w:val="5"/>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lastRenderedPageBreak/>
        <w:t xml:space="preserve">Návrh nového </w:t>
      </w:r>
      <w:r w:rsidR="00453CBA" w:rsidRPr="00267324">
        <w:rPr>
          <w:rFonts w:ascii="Arial" w:hAnsi="Arial" w:cs="Arial"/>
          <w:color w:val="000000"/>
          <w:spacing w:val="0"/>
          <w:sz w:val="22"/>
          <w:szCs w:val="22"/>
        </w:rPr>
        <w:t xml:space="preserve">zákona o podpoře </w:t>
      </w:r>
      <w:r w:rsidR="00570545" w:rsidRPr="00267324">
        <w:rPr>
          <w:rFonts w:ascii="Arial" w:hAnsi="Arial" w:cs="Arial"/>
          <w:color w:val="000000"/>
          <w:spacing w:val="0"/>
          <w:sz w:val="22"/>
          <w:szCs w:val="22"/>
        </w:rPr>
        <w:t>výzkumu, experimentálního vývoje a inovací</w:t>
      </w:r>
      <w:r w:rsidR="008F2C8D">
        <w:rPr>
          <w:rFonts w:ascii="Arial" w:hAnsi="Arial" w:cs="Arial"/>
          <w:color w:val="000000"/>
          <w:spacing w:val="0"/>
          <w:sz w:val="22"/>
          <w:szCs w:val="22"/>
        </w:rPr>
        <w:t xml:space="preserve"> a</w:t>
      </w:r>
      <w:r w:rsidR="005651D4">
        <w:rPr>
          <w:rFonts w:ascii="Arial" w:hAnsi="Arial" w:cs="Arial"/>
          <w:color w:val="000000"/>
          <w:spacing w:val="0"/>
          <w:sz w:val="22"/>
          <w:szCs w:val="22"/>
        </w:rPr>
        <w:t> </w:t>
      </w:r>
      <w:r w:rsidR="008F2C8D">
        <w:rPr>
          <w:rFonts w:ascii="Arial" w:hAnsi="Arial" w:cs="Arial"/>
          <w:color w:val="000000"/>
          <w:spacing w:val="0"/>
          <w:sz w:val="22"/>
          <w:szCs w:val="22"/>
        </w:rPr>
        <w:t>transferu technologií</w:t>
      </w:r>
    </w:p>
    <w:p w:rsidR="00453CBA" w:rsidRPr="00267324" w:rsidRDefault="00453CBA" w:rsidP="00135ADD">
      <w:pPr>
        <w:pStyle w:val="Zkladntext31"/>
        <w:numPr>
          <w:ilvl w:val="0"/>
          <w:numId w:val="5"/>
        </w:numPr>
        <w:spacing w:line="276" w:lineRule="auto"/>
        <w:ind w:hanging="294"/>
        <w:rPr>
          <w:rFonts w:ascii="Arial" w:hAnsi="Arial" w:cs="Arial"/>
          <w:color w:val="000000"/>
          <w:sz w:val="22"/>
          <w:szCs w:val="22"/>
        </w:rPr>
      </w:pPr>
      <w:r w:rsidRPr="00267324">
        <w:rPr>
          <w:rFonts w:ascii="Arial" w:hAnsi="Arial" w:cs="Arial"/>
          <w:color w:val="000000"/>
          <w:spacing w:val="0"/>
          <w:sz w:val="22"/>
          <w:szCs w:val="22"/>
        </w:rPr>
        <w:t>Návrh výdajů státního rozpočtu ČR na VaVaI na roky 2</w:t>
      </w:r>
      <w:r w:rsidR="00AD065D" w:rsidRPr="00267324">
        <w:rPr>
          <w:rFonts w:ascii="Arial" w:hAnsi="Arial" w:cs="Arial"/>
          <w:color w:val="000000"/>
          <w:spacing w:val="0"/>
          <w:sz w:val="22"/>
          <w:szCs w:val="22"/>
        </w:rPr>
        <w:t>02</w:t>
      </w:r>
      <w:r w:rsidR="008F2C8D">
        <w:rPr>
          <w:rFonts w:ascii="Arial" w:hAnsi="Arial" w:cs="Arial"/>
          <w:color w:val="000000"/>
          <w:spacing w:val="0"/>
          <w:sz w:val="22"/>
          <w:szCs w:val="22"/>
        </w:rPr>
        <w:t>4</w:t>
      </w:r>
      <w:r w:rsidR="00AD065D" w:rsidRPr="00267324">
        <w:rPr>
          <w:rFonts w:ascii="Arial" w:hAnsi="Arial" w:cs="Arial"/>
          <w:color w:val="000000"/>
          <w:spacing w:val="0"/>
          <w:sz w:val="22"/>
          <w:szCs w:val="22"/>
        </w:rPr>
        <w:t>–202</w:t>
      </w:r>
      <w:r w:rsidR="008F2C8D">
        <w:rPr>
          <w:rFonts w:ascii="Arial" w:hAnsi="Arial" w:cs="Arial"/>
          <w:color w:val="000000"/>
          <w:spacing w:val="0"/>
          <w:sz w:val="22"/>
          <w:szCs w:val="22"/>
        </w:rPr>
        <w:t>5</w:t>
      </w:r>
      <w:r w:rsidR="00AD065D" w:rsidRPr="00267324">
        <w:rPr>
          <w:rFonts w:ascii="Arial" w:hAnsi="Arial" w:cs="Arial"/>
          <w:color w:val="000000"/>
          <w:spacing w:val="0"/>
          <w:sz w:val="22"/>
          <w:szCs w:val="22"/>
        </w:rPr>
        <w:t xml:space="preserve"> s výhledem do roku </w:t>
      </w:r>
      <w:r w:rsidR="00AD065D" w:rsidRPr="00A328C8">
        <w:rPr>
          <w:rFonts w:ascii="Arial" w:hAnsi="Arial" w:cs="Arial"/>
          <w:color w:val="000000"/>
          <w:spacing w:val="0"/>
          <w:sz w:val="22"/>
          <w:szCs w:val="22"/>
        </w:rPr>
        <w:t>2028</w:t>
      </w:r>
    </w:p>
    <w:p w:rsidR="00453CBA" w:rsidRPr="00267324" w:rsidRDefault="00453CBA" w:rsidP="00135ADD">
      <w:pPr>
        <w:pStyle w:val="Zkladntext31"/>
        <w:numPr>
          <w:ilvl w:val="0"/>
          <w:numId w:val="5"/>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t>Výroční zpráva Rady pro výzkum, vývoj a inovace za rok 20</w:t>
      </w:r>
      <w:r w:rsidR="008F2C8D">
        <w:rPr>
          <w:rFonts w:ascii="Arial" w:hAnsi="Arial" w:cs="Arial"/>
          <w:color w:val="000000"/>
          <w:spacing w:val="0"/>
          <w:sz w:val="22"/>
          <w:szCs w:val="22"/>
        </w:rPr>
        <w:t>22</w:t>
      </w:r>
    </w:p>
    <w:p w:rsidR="00453CBA" w:rsidRPr="00336114" w:rsidRDefault="00453CBA" w:rsidP="00135ADD">
      <w:pPr>
        <w:pStyle w:val="Zkladntext31"/>
        <w:numPr>
          <w:ilvl w:val="0"/>
          <w:numId w:val="5"/>
        </w:numPr>
        <w:spacing w:line="276" w:lineRule="auto"/>
        <w:ind w:hanging="294"/>
        <w:rPr>
          <w:rFonts w:ascii="Arial" w:hAnsi="Arial" w:cs="Arial"/>
          <w:color w:val="000000"/>
          <w:sz w:val="22"/>
          <w:szCs w:val="22"/>
        </w:rPr>
      </w:pPr>
      <w:r w:rsidRPr="00267324">
        <w:rPr>
          <w:rFonts w:ascii="Arial" w:hAnsi="Arial" w:cs="Arial"/>
          <w:color w:val="000000"/>
          <w:spacing w:val="0"/>
          <w:sz w:val="22"/>
          <w:szCs w:val="22"/>
        </w:rPr>
        <w:t>Náro</w:t>
      </w:r>
      <w:r w:rsidR="00655799">
        <w:rPr>
          <w:rFonts w:ascii="Arial" w:hAnsi="Arial" w:cs="Arial"/>
          <w:color w:val="000000"/>
          <w:spacing w:val="0"/>
          <w:sz w:val="22"/>
          <w:szCs w:val="22"/>
        </w:rPr>
        <w:t>dní cena vlády Česká hlava 2023</w:t>
      </w:r>
    </w:p>
    <w:p w:rsidR="00336114" w:rsidRPr="00336114" w:rsidRDefault="00336114" w:rsidP="00135ADD">
      <w:pPr>
        <w:pStyle w:val="Zkladntext31"/>
        <w:numPr>
          <w:ilvl w:val="0"/>
          <w:numId w:val="5"/>
        </w:numPr>
        <w:spacing w:line="276" w:lineRule="auto"/>
        <w:ind w:hanging="294"/>
        <w:rPr>
          <w:rFonts w:ascii="Arial" w:hAnsi="Arial" w:cs="Arial"/>
          <w:color w:val="000000"/>
          <w:sz w:val="22"/>
          <w:szCs w:val="22"/>
        </w:rPr>
      </w:pPr>
      <w:r>
        <w:rPr>
          <w:rFonts w:ascii="Arial" w:hAnsi="Arial" w:cs="Arial"/>
          <w:color w:val="000000"/>
          <w:spacing w:val="0"/>
          <w:sz w:val="22"/>
          <w:szCs w:val="22"/>
        </w:rPr>
        <w:t>Cena vlády nadanému studentovi 2023</w:t>
      </w:r>
    </w:p>
    <w:p w:rsidR="008F2C8D" w:rsidRPr="00D42DE5" w:rsidRDefault="00655799" w:rsidP="00135ADD">
      <w:pPr>
        <w:pStyle w:val="Zkladntext31"/>
        <w:numPr>
          <w:ilvl w:val="0"/>
          <w:numId w:val="5"/>
        </w:numPr>
        <w:spacing w:line="276" w:lineRule="auto"/>
        <w:ind w:hanging="294"/>
        <w:rPr>
          <w:rFonts w:ascii="Arial" w:hAnsi="Arial" w:cs="Arial"/>
          <w:color w:val="000000"/>
          <w:sz w:val="22"/>
          <w:szCs w:val="22"/>
        </w:rPr>
      </w:pPr>
      <w:r>
        <w:rPr>
          <w:rFonts w:ascii="Arial" w:hAnsi="Arial" w:cs="Arial"/>
          <w:color w:val="000000"/>
          <w:spacing w:val="0"/>
          <w:sz w:val="22"/>
          <w:szCs w:val="22"/>
        </w:rPr>
        <w:t>Cena předsedkyně Rady 2023</w:t>
      </w:r>
    </w:p>
    <w:p w:rsidR="00453CBA" w:rsidRPr="00267324" w:rsidRDefault="00453CBA" w:rsidP="00135ADD">
      <w:pPr>
        <w:pStyle w:val="Zkladntext31"/>
        <w:numPr>
          <w:ilvl w:val="0"/>
          <w:numId w:val="5"/>
        </w:numPr>
        <w:spacing w:line="276" w:lineRule="auto"/>
        <w:ind w:hanging="294"/>
        <w:rPr>
          <w:rFonts w:ascii="Arial" w:hAnsi="Arial" w:cs="Arial"/>
          <w:color w:val="000000"/>
          <w:sz w:val="22"/>
          <w:szCs w:val="22"/>
        </w:rPr>
      </w:pPr>
      <w:r w:rsidRPr="00267324">
        <w:rPr>
          <w:rFonts w:ascii="Arial" w:hAnsi="Arial" w:cs="Arial"/>
          <w:color w:val="000000"/>
          <w:sz w:val="22"/>
          <w:szCs w:val="22"/>
        </w:rPr>
        <w:t>Zprávy o činnosti Rady a jejích poradních orgánů za rok 20</w:t>
      </w:r>
      <w:r w:rsidR="00EA477B" w:rsidRPr="00267324">
        <w:rPr>
          <w:rFonts w:ascii="Arial" w:hAnsi="Arial" w:cs="Arial"/>
          <w:color w:val="000000"/>
          <w:sz w:val="22"/>
          <w:szCs w:val="22"/>
        </w:rPr>
        <w:t>2</w:t>
      </w:r>
      <w:r w:rsidR="00F146A8">
        <w:rPr>
          <w:rFonts w:ascii="Arial" w:hAnsi="Arial" w:cs="Arial"/>
          <w:color w:val="000000"/>
          <w:sz w:val="22"/>
          <w:szCs w:val="22"/>
        </w:rPr>
        <w:t>3</w:t>
      </w:r>
      <w:r w:rsidRPr="00267324">
        <w:rPr>
          <w:rFonts w:ascii="Arial" w:hAnsi="Arial" w:cs="Arial"/>
          <w:color w:val="000000"/>
          <w:sz w:val="22"/>
          <w:szCs w:val="22"/>
        </w:rPr>
        <w:t xml:space="preserve"> a návrh na stanovení odměn za výkon veřejné funkce členů Rady a jejích poradních orgánů za rok 20</w:t>
      </w:r>
      <w:r w:rsidR="00875578" w:rsidRPr="00267324">
        <w:rPr>
          <w:rFonts w:ascii="Arial" w:hAnsi="Arial" w:cs="Arial"/>
          <w:color w:val="000000"/>
          <w:sz w:val="22"/>
          <w:szCs w:val="22"/>
        </w:rPr>
        <w:t>2</w:t>
      </w:r>
      <w:r w:rsidR="00F146A8">
        <w:rPr>
          <w:rFonts w:ascii="Arial" w:hAnsi="Arial" w:cs="Arial"/>
          <w:color w:val="000000"/>
          <w:sz w:val="22"/>
          <w:szCs w:val="22"/>
        </w:rPr>
        <w:t>3</w:t>
      </w:r>
    </w:p>
    <w:p w:rsidR="00453CBA" w:rsidRPr="00267324" w:rsidRDefault="00453CBA" w:rsidP="00135ADD">
      <w:pPr>
        <w:pStyle w:val="Zkladntext31"/>
        <w:numPr>
          <w:ilvl w:val="0"/>
          <w:numId w:val="5"/>
        </w:numPr>
        <w:spacing w:line="276" w:lineRule="auto"/>
        <w:ind w:hanging="294"/>
        <w:rPr>
          <w:rFonts w:ascii="Arial" w:hAnsi="Arial" w:cs="Arial"/>
          <w:color w:val="000000"/>
          <w:sz w:val="22"/>
          <w:szCs w:val="22"/>
        </w:rPr>
      </w:pPr>
      <w:r w:rsidRPr="00267324">
        <w:rPr>
          <w:rFonts w:ascii="Arial" w:hAnsi="Arial" w:cs="Arial"/>
          <w:color w:val="000000"/>
          <w:sz w:val="22"/>
          <w:szCs w:val="22"/>
        </w:rPr>
        <w:t>Stanoviska k programům výzkumu,</w:t>
      </w:r>
      <w:r w:rsidRPr="00267324">
        <w:rPr>
          <w:rFonts w:ascii="Arial" w:hAnsi="Arial" w:cs="Arial"/>
          <w:color w:val="000000"/>
          <w:spacing w:val="0"/>
          <w:sz w:val="22"/>
          <w:szCs w:val="22"/>
        </w:rPr>
        <w:t xml:space="preserve"> experimentálního vývoje a inovací</w:t>
      </w:r>
    </w:p>
    <w:p w:rsidR="00453CBA" w:rsidRPr="00267324" w:rsidRDefault="00453CBA" w:rsidP="00135ADD">
      <w:pPr>
        <w:pStyle w:val="Zkladntext31"/>
        <w:numPr>
          <w:ilvl w:val="0"/>
          <w:numId w:val="5"/>
        </w:numPr>
        <w:spacing w:line="276" w:lineRule="auto"/>
        <w:ind w:hanging="294"/>
        <w:rPr>
          <w:rFonts w:ascii="Arial" w:hAnsi="Arial" w:cs="Arial"/>
          <w:color w:val="000000"/>
          <w:sz w:val="22"/>
          <w:szCs w:val="22"/>
        </w:rPr>
      </w:pPr>
      <w:r w:rsidRPr="00267324">
        <w:rPr>
          <w:rFonts w:ascii="Arial" w:hAnsi="Arial" w:cs="Arial"/>
          <w:color w:val="000000"/>
          <w:spacing w:val="0"/>
          <w:sz w:val="22"/>
          <w:szCs w:val="22"/>
        </w:rPr>
        <w:t>Hodnocení výsledků ukončených programů výzkumu, vývoje a inovací</w:t>
      </w:r>
    </w:p>
    <w:p w:rsidR="00453CBA" w:rsidRPr="00267324" w:rsidRDefault="00453CBA" w:rsidP="00135ADD">
      <w:pPr>
        <w:pStyle w:val="Zkladntext31"/>
        <w:numPr>
          <w:ilvl w:val="0"/>
          <w:numId w:val="5"/>
        </w:numPr>
        <w:spacing w:line="276" w:lineRule="auto"/>
        <w:ind w:hanging="294"/>
        <w:rPr>
          <w:rFonts w:ascii="Arial" w:hAnsi="Arial" w:cs="Arial"/>
          <w:color w:val="000000"/>
          <w:sz w:val="22"/>
          <w:szCs w:val="22"/>
        </w:rPr>
      </w:pPr>
      <w:r w:rsidRPr="00267324">
        <w:rPr>
          <w:rFonts w:ascii="Arial" w:hAnsi="Arial" w:cs="Arial"/>
          <w:color w:val="000000"/>
          <w:spacing w:val="0"/>
          <w:sz w:val="22"/>
          <w:szCs w:val="22"/>
        </w:rPr>
        <w:t>Stanoviska k dokumentům EU</w:t>
      </w:r>
    </w:p>
    <w:p w:rsidR="00453CBA" w:rsidRPr="00267324" w:rsidRDefault="00453CBA" w:rsidP="00135ADD">
      <w:pPr>
        <w:pStyle w:val="Zkladntext31"/>
        <w:numPr>
          <w:ilvl w:val="0"/>
          <w:numId w:val="5"/>
        </w:numPr>
        <w:spacing w:line="276" w:lineRule="auto"/>
        <w:ind w:hanging="294"/>
        <w:rPr>
          <w:rFonts w:ascii="Arial" w:hAnsi="Arial" w:cs="Arial"/>
          <w:color w:val="000000"/>
          <w:sz w:val="22"/>
          <w:szCs w:val="22"/>
        </w:rPr>
      </w:pPr>
      <w:r w:rsidRPr="00267324">
        <w:rPr>
          <w:rFonts w:ascii="Arial" w:hAnsi="Arial" w:cs="Arial"/>
          <w:color w:val="000000"/>
          <w:spacing w:val="0"/>
          <w:sz w:val="22"/>
          <w:szCs w:val="22"/>
        </w:rPr>
        <w:t>Realizace opatření EK v oblasti výzkumu, experimentálního vývoje a inovací</w:t>
      </w:r>
    </w:p>
    <w:p w:rsidR="00453CBA" w:rsidRPr="00267324" w:rsidRDefault="00453CBA" w:rsidP="00135ADD">
      <w:pPr>
        <w:pStyle w:val="Zkladntext31"/>
        <w:numPr>
          <w:ilvl w:val="0"/>
          <w:numId w:val="5"/>
        </w:numPr>
        <w:spacing w:line="276" w:lineRule="auto"/>
        <w:ind w:hanging="295"/>
        <w:rPr>
          <w:rFonts w:ascii="Arial" w:hAnsi="Arial" w:cs="Arial"/>
          <w:color w:val="000000"/>
          <w:sz w:val="22"/>
          <w:szCs w:val="22"/>
        </w:rPr>
      </w:pPr>
      <w:r w:rsidRPr="00267324">
        <w:rPr>
          <w:rFonts w:ascii="Arial" w:hAnsi="Arial" w:cs="Arial"/>
          <w:color w:val="000000"/>
          <w:spacing w:val="0"/>
          <w:sz w:val="22"/>
          <w:szCs w:val="22"/>
        </w:rPr>
        <w:t xml:space="preserve">Realizace ustanovení zákona o výzkumu na lidských embryonálních kmenových buňkách, týkající se Rady </w:t>
      </w:r>
    </w:p>
    <w:p w:rsidR="00EA477B" w:rsidRPr="00267324" w:rsidRDefault="00453CBA" w:rsidP="00135ADD">
      <w:pPr>
        <w:pStyle w:val="Zkladntext31"/>
        <w:numPr>
          <w:ilvl w:val="0"/>
          <w:numId w:val="5"/>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t>Analýza stavu výzkumu, vývoje a inovací v ČR a jejich srovnání se zahraničím</w:t>
      </w:r>
      <w:r w:rsidR="00AD47BB">
        <w:rPr>
          <w:rFonts w:ascii="Arial" w:hAnsi="Arial" w:cs="Arial"/>
          <w:color w:val="000000"/>
          <w:spacing w:val="0"/>
          <w:sz w:val="22"/>
          <w:szCs w:val="22"/>
        </w:rPr>
        <w:t xml:space="preserve"> 2022</w:t>
      </w:r>
    </w:p>
    <w:p w:rsidR="00453CBA" w:rsidRPr="00267324" w:rsidRDefault="00453CBA" w:rsidP="00135ADD">
      <w:pPr>
        <w:pStyle w:val="Zkladntext31"/>
        <w:numPr>
          <w:ilvl w:val="0"/>
          <w:numId w:val="5"/>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t>Příprava analytických podkladů a implementace Metodiky 2017+</w:t>
      </w:r>
    </w:p>
    <w:p w:rsidR="00453CBA" w:rsidRPr="00267324" w:rsidRDefault="00453CBA" w:rsidP="00135ADD">
      <w:pPr>
        <w:pStyle w:val="Zkladntext31"/>
        <w:numPr>
          <w:ilvl w:val="0"/>
          <w:numId w:val="5"/>
        </w:numPr>
        <w:spacing w:line="276" w:lineRule="auto"/>
        <w:ind w:hanging="294"/>
        <w:rPr>
          <w:rFonts w:ascii="Arial" w:hAnsi="Arial" w:cs="Arial"/>
          <w:color w:val="000000"/>
          <w:spacing w:val="0"/>
          <w:sz w:val="22"/>
          <w:szCs w:val="22"/>
        </w:rPr>
      </w:pPr>
      <w:r w:rsidRPr="00267324">
        <w:rPr>
          <w:rFonts w:ascii="Arial" w:hAnsi="Arial" w:cs="Arial"/>
          <w:color w:val="000000"/>
          <w:spacing w:val="0"/>
          <w:sz w:val="22"/>
          <w:szCs w:val="22"/>
        </w:rPr>
        <w:t>Realiz</w:t>
      </w:r>
      <w:r w:rsidR="00EA477B" w:rsidRPr="00267324">
        <w:rPr>
          <w:rFonts w:ascii="Arial" w:hAnsi="Arial" w:cs="Arial"/>
          <w:color w:val="000000"/>
          <w:spacing w:val="0"/>
          <w:sz w:val="22"/>
          <w:szCs w:val="22"/>
        </w:rPr>
        <w:t xml:space="preserve">ace hodnocení </w:t>
      </w:r>
      <w:r w:rsidRPr="00267324">
        <w:rPr>
          <w:rFonts w:ascii="Arial" w:hAnsi="Arial" w:cs="Arial"/>
          <w:color w:val="000000"/>
          <w:spacing w:val="0"/>
          <w:sz w:val="22"/>
          <w:szCs w:val="22"/>
        </w:rPr>
        <w:t>dle Metodiky 2017+</w:t>
      </w:r>
    </w:p>
    <w:p w:rsidR="00AD065D" w:rsidRPr="00267324" w:rsidRDefault="00731CFC" w:rsidP="00135ADD">
      <w:pPr>
        <w:pStyle w:val="Zkladntext31"/>
        <w:numPr>
          <w:ilvl w:val="0"/>
          <w:numId w:val="5"/>
        </w:numPr>
        <w:spacing w:line="276" w:lineRule="auto"/>
        <w:ind w:hanging="295"/>
        <w:rPr>
          <w:rFonts w:ascii="Arial" w:hAnsi="Arial" w:cs="Arial"/>
          <w:color w:val="000000"/>
          <w:spacing w:val="0"/>
          <w:sz w:val="22"/>
          <w:szCs w:val="22"/>
        </w:rPr>
      </w:pPr>
      <w:r>
        <w:rPr>
          <w:rFonts w:ascii="Arial" w:hAnsi="Arial" w:cs="Arial"/>
          <w:color w:val="000000"/>
          <w:spacing w:val="0"/>
          <w:sz w:val="22"/>
          <w:szCs w:val="22"/>
        </w:rPr>
        <w:t>S</w:t>
      </w:r>
      <w:r w:rsidR="00AD065D" w:rsidRPr="00267324">
        <w:rPr>
          <w:rFonts w:ascii="Arial" w:hAnsi="Arial" w:cs="Arial"/>
          <w:color w:val="000000"/>
          <w:spacing w:val="0"/>
          <w:sz w:val="22"/>
          <w:szCs w:val="22"/>
        </w:rPr>
        <w:t>tanoviska k materiálům týkajících se financování velkých výzkumných infrastruktur po</w:t>
      </w:r>
      <w:r w:rsidR="00B41E54">
        <w:rPr>
          <w:rFonts w:ascii="Arial" w:hAnsi="Arial" w:cs="Arial"/>
          <w:color w:val="000000"/>
          <w:spacing w:val="0"/>
          <w:sz w:val="22"/>
          <w:szCs w:val="22"/>
        </w:rPr>
        <w:t> </w:t>
      </w:r>
      <w:r w:rsidR="00AD065D" w:rsidRPr="00267324">
        <w:rPr>
          <w:rFonts w:ascii="Arial" w:hAnsi="Arial" w:cs="Arial"/>
          <w:color w:val="000000"/>
          <w:spacing w:val="0"/>
          <w:sz w:val="22"/>
          <w:szCs w:val="22"/>
        </w:rPr>
        <w:t>roce 2023</w:t>
      </w:r>
    </w:p>
    <w:p w:rsidR="00875578" w:rsidRPr="00267324" w:rsidRDefault="00875578" w:rsidP="00135ADD">
      <w:pPr>
        <w:pStyle w:val="Zkladntext31"/>
        <w:numPr>
          <w:ilvl w:val="0"/>
          <w:numId w:val="5"/>
        </w:numPr>
        <w:spacing w:line="276" w:lineRule="auto"/>
        <w:ind w:hanging="295"/>
        <w:rPr>
          <w:rFonts w:ascii="Arial" w:hAnsi="Arial" w:cs="Arial"/>
          <w:color w:val="000000"/>
          <w:spacing w:val="0"/>
          <w:sz w:val="22"/>
          <w:szCs w:val="22"/>
        </w:rPr>
      </w:pPr>
      <w:r w:rsidRPr="00267324">
        <w:rPr>
          <w:rFonts w:ascii="Arial" w:hAnsi="Arial" w:cs="Arial"/>
          <w:color w:val="000000"/>
          <w:spacing w:val="0"/>
          <w:sz w:val="22"/>
          <w:szCs w:val="22"/>
        </w:rPr>
        <w:t xml:space="preserve">Finanční zajištění potřeb </w:t>
      </w:r>
      <w:r w:rsidR="00352EC5">
        <w:rPr>
          <w:rFonts w:ascii="Arial" w:hAnsi="Arial" w:cs="Arial"/>
          <w:color w:val="000000"/>
          <w:spacing w:val="0"/>
          <w:sz w:val="22"/>
          <w:szCs w:val="22"/>
        </w:rPr>
        <w:t>Sekce VaVaI</w:t>
      </w:r>
      <w:r w:rsidRPr="00267324">
        <w:rPr>
          <w:rFonts w:ascii="Arial" w:hAnsi="Arial" w:cs="Arial"/>
          <w:color w:val="000000"/>
          <w:spacing w:val="0"/>
          <w:sz w:val="22"/>
          <w:szCs w:val="22"/>
        </w:rPr>
        <w:t xml:space="preserve"> </w:t>
      </w:r>
      <w:r w:rsidR="00782D1F">
        <w:rPr>
          <w:rFonts w:ascii="Arial" w:hAnsi="Arial" w:cs="Arial"/>
          <w:color w:val="000000"/>
          <w:spacing w:val="0"/>
          <w:sz w:val="22"/>
          <w:szCs w:val="22"/>
        </w:rPr>
        <w:t>a Rady</w:t>
      </w:r>
    </w:p>
    <w:p w:rsidR="00272AF7" w:rsidRPr="00416E7A" w:rsidRDefault="00272AF7" w:rsidP="00135ADD">
      <w:pPr>
        <w:pStyle w:val="Zkladntext31"/>
        <w:keepNext/>
        <w:numPr>
          <w:ilvl w:val="0"/>
          <w:numId w:val="5"/>
        </w:numPr>
        <w:spacing w:line="276" w:lineRule="auto"/>
        <w:rPr>
          <w:rFonts w:ascii="Arial" w:hAnsi="Arial" w:cs="Arial"/>
          <w:color w:val="000000"/>
          <w:spacing w:val="0"/>
          <w:sz w:val="22"/>
          <w:szCs w:val="22"/>
        </w:rPr>
      </w:pPr>
      <w:r w:rsidRPr="00416E7A">
        <w:rPr>
          <w:rFonts w:ascii="Arial" w:hAnsi="Arial" w:cs="Arial"/>
          <w:color w:val="000000"/>
          <w:spacing w:val="0"/>
          <w:sz w:val="22"/>
          <w:szCs w:val="22"/>
        </w:rPr>
        <w:t>Rozpočet na probíhající rok 2023 – 70.113 tis. Kč (dle zákona č. 57/2022 Sb., o</w:t>
      </w:r>
      <w:r w:rsidR="00416E7A" w:rsidRPr="00416E7A">
        <w:rPr>
          <w:rFonts w:ascii="Arial" w:hAnsi="Arial" w:cs="Arial"/>
          <w:color w:val="000000"/>
          <w:spacing w:val="0"/>
          <w:sz w:val="22"/>
          <w:szCs w:val="22"/>
        </w:rPr>
        <w:t> </w:t>
      </w:r>
      <w:r w:rsidRPr="00416E7A">
        <w:rPr>
          <w:rFonts w:ascii="Arial" w:hAnsi="Arial" w:cs="Arial"/>
          <w:color w:val="000000"/>
          <w:spacing w:val="0"/>
          <w:sz w:val="22"/>
          <w:szCs w:val="22"/>
        </w:rPr>
        <w:t>státním rozpočtu ČR na rok 2022)</w:t>
      </w:r>
    </w:p>
    <w:p w:rsidR="00453CBA" w:rsidRPr="00675C09" w:rsidRDefault="00675C09" w:rsidP="00135ADD">
      <w:pPr>
        <w:pStyle w:val="Zkladntext31"/>
        <w:spacing w:line="276" w:lineRule="auto"/>
        <w:rPr>
          <w:rFonts w:ascii="Arial" w:hAnsi="Arial" w:cs="Arial"/>
          <w:color w:val="000000"/>
          <w:spacing w:val="0"/>
          <w:sz w:val="22"/>
          <w:szCs w:val="22"/>
          <w:u w:val="single"/>
        </w:rPr>
      </w:pPr>
      <w:r w:rsidRPr="00675C09">
        <w:rPr>
          <w:rFonts w:ascii="Arial" w:hAnsi="Arial" w:cs="Arial"/>
          <w:color w:val="000000"/>
          <w:spacing w:val="0"/>
          <w:sz w:val="22"/>
          <w:szCs w:val="22"/>
          <w:u w:val="single"/>
        </w:rPr>
        <w:t>Dlouhodobé aktivity:</w:t>
      </w:r>
    </w:p>
    <w:p w:rsidR="00453CBA" w:rsidRPr="00A328C8" w:rsidRDefault="00453CBA" w:rsidP="00135ADD">
      <w:pPr>
        <w:pStyle w:val="Zkladntext31"/>
        <w:numPr>
          <w:ilvl w:val="0"/>
          <w:numId w:val="4"/>
        </w:numPr>
        <w:spacing w:line="276" w:lineRule="auto"/>
        <w:ind w:left="709" w:hanging="283"/>
        <w:rPr>
          <w:rFonts w:ascii="Arial" w:hAnsi="Arial" w:cs="Arial"/>
          <w:color w:val="000000"/>
          <w:spacing w:val="0"/>
          <w:sz w:val="22"/>
          <w:szCs w:val="22"/>
        </w:rPr>
      </w:pPr>
      <w:r w:rsidRPr="00A328C8">
        <w:rPr>
          <w:rFonts w:ascii="Arial" w:hAnsi="Arial" w:cs="Arial"/>
          <w:color w:val="000000"/>
          <w:spacing w:val="0"/>
          <w:sz w:val="22"/>
          <w:szCs w:val="22"/>
        </w:rPr>
        <w:t xml:space="preserve">příprava návrhu výdajů státního rozpočtu ČR na VaVaI a střednědobého výhledu, zpracování údajů IS VaVaI, analýza stavu výzkumu, vývoje a inovací v ČR a jejich srovnání se zahraničím, politika výzkumu, experimentálního vývoje a inovací ČR v rámci EU, hodnocení výzkumu, experimentálního vývoje a inovací, jeho výsledků a efektivity, </w:t>
      </w:r>
      <w:r w:rsidR="005723A3">
        <w:rPr>
          <w:rFonts w:ascii="Arial" w:hAnsi="Arial" w:cs="Arial"/>
          <w:color w:val="000000"/>
          <w:spacing w:val="0"/>
          <w:sz w:val="22"/>
          <w:szCs w:val="22"/>
        </w:rPr>
        <w:t xml:space="preserve">nový formát </w:t>
      </w:r>
      <w:r w:rsidRPr="00A328C8">
        <w:rPr>
          <w:rFonts w:ascii="Arial" w:hAnsi="Arial" w:cs="Arial"/>
          <w:color w:val="000000"/>
          <w:spacing w:val="0"/>
          <w:sz w:val="22"/>
          <w:szCs w:val="22"/>
        </w:rPr>
        <w:t>Národní cen</w:t>
      </w:r>
      <w:r w:rsidR="005723A3">
        <w:rPr>
          <w:rFonts w:ascii="Arial" w:hAnsi="Arial" w:cs="Arial"/>
          <w:color w:val="000000"/>
          <w:spacing w:val="0"/>
          <w:sz w:val="22"/>
          <w:szCs w:val="22"/>
        </w:rPr>
        <w:t>y</w:t>
      </w:r>
      <w:r w:rsidRPr="00A328C8">
        <w:rPr>
          <w:rFonts w:ascii="Arial" w:hAnsi="Arial" w:cs="Arial"/>
          <w:color w:val="000000"/>
          <w:spacing w:val="0"/>
          <w:sz w:val="22"/>
          <w:szCs w:val="22"/>
        </w:rPr>
        <w:t xml:space="preserve"> vlády Česká hlava, Cena předsedy Rady, kontrola realizace Národní politiky výzkumu, vývoje a inovací</w:t>
      </w:r>
    </w:p>
    <w:p w:rsidR="00453CBA" w:rsidRPr="00A328C8" w:rsidRDefault="00453CBA" w:rsidP="00135ADD">
      <w:pPr>
        <w:spacing w:after="120" w:line="276" w:lineRule="auto"/>
        <w:rPr>
          <w:rFonts w:ascii="Arial" w:hAnsi="Arial" w:cs="Arial"/>
          <w:sz w:val="22"/>
          <w:szCs w:val="22"/>
        </w:rPr>
      </w:pPr>
      <w:r w:rsidRPr="00A328C8">
        <w:rPr>
          <w:rFonts w:ascii="Arial" w:hAnsi="Arial" w:cs="Arial"/>
          <w:color w:val="000000"/>
          <w:sz w:val="22"/>
          <w:szCs w:val="22"/>
          <w:u w:val="single"/>
        </w:rPr>
        <w:t>Výhle</w:t>
      </w:r>
      <w:r w:rsidR="00AD065D" w:rsidRPr="00A328C8">
        <w:rPr>
          <w:rFonts w:ascii="Arial" w:hAnsi="Arial" w:cs="Arial"/>
          <w:color w:val="000000"/>
          <w:sz w:val="22"/>
          <w:szCs w:val="22"/>
          <w:u w:val="single"/>
        </w:rPr>
        <w:t xml:space="preserve">d výdajů na následující rok </w:t>
      </w:r>
      <w:r w:rsidR="00272AF7" w:rsidRPr="00A328C8">
        <w:rPr>
          <w:rFonts w:ascii="Arial" w:hAnsi="Arial" w:cs="Arial"/>
          <w:color w:val="000000"/>
          <w:sz w:val="22"/>
          <w:szCs w:val="22"/>
          <w:u w:val="single"/>
        </w:rPr>
        <w:t>2024</w:t>
      </w:r>
      <w:r w:rsidR="00272AF7" w:rsidRPr="00A328C8">
        <w:rPr>
          <w:rFonts w:ascii="Arial" w:hAnsi="Arial" w:cs="Arial"/>
          <w:color w:val="000000"/>
          <w:sz w:val="22"/>
          <w:szCs w:val="22"/>
        </w:rPr>
        <w:t xml:space="preserve"> – </w:t>
      </w:r>
      <w:r w:rsidR="00272AF7" w:rsidRPr="00A328C8">
        <w:rPr>
          <w:rFonts w:ascii="Arial" w:hAnsi="Arial" w:cs="Arial"/>
          <w:sz w:val="22"/>
          <w:szCs w:val="22"/>
        </w:rPr>
        <w:t xml:space="preserve">70.113 tis. Kč </w:t>
      </w:r>
      <w:r w:rsidRPr="00A328C8">
        <w:rPr>
          <w:rFonts w:ascii="Arial" w:hAnsi="Arial" w:cs="Arial"/>
          <w:sz w:val="22"/>
          <w:szCs w:val="22"/>
        </w:rPr>
        <w:t xml:space="preserve">(dle usnesení vlády č. </w:t>
      </w:r>
      <w:r w:rsidR="00AD065D" w:rsidRPr="00A328C8">
        <w:rPr>
          <w:rFonts w:ascii="Arial" w:hAnsi="Arial" w:cs="Arial"/>
          <w:sz w:val="22"/>
          <w:szCs w:val="22"/>
        </w:rPr>
        <w:t>80/2022</w:t>
      </w:r>
      <w:r w:rsidRPr="00A328C8">
        <w:rPr>
          <w:rFonts w:ascii="Arial" w:hAnsi="Arial" w:cs="Arial"/>
          <w:sz w:val="22"/>
          <w:szCs w:val="22"/>
        </w:rPr>
        <w:t>)</w:t>
      </w:r>
    </w:p>
    <w:p w:rsidR="00453CBA" w:rsidRPr="00A328C8" w:rsidRDefault="00453CBA" w:rsidP="00135ADD">
      <w:pPr>
        <w:spacing w:after="120" w:line="276" w:lineRule="auto"/>
        <w:jc w:val="both"/>
        <w:rPr>
          <w:rFonts w:ascii="Arial" w:hAnsi="Arial" w:cs="Arial"/>
          <w:sz w:val="22"/>
          <w:szCs w:val="22"/>
        </w:rPr>
      </w:pPr>
      <w:r w:rsidRPr="00A328C8">
        <w:rPr>
          <w:rFonts w:ascii="Arial" w:hAnsi="Arial" w:cs="Arial"/>
          <w:color w:val="000000"/>
          <w:sz w:val="22"/>
          <w:szCs w:val="22"/>
        </w:rPr>
        <w:t>Návrh výdajů na výzkum, experiment</w:t>
      </w:r>
      <w:r w:rsidR="00AD065D" w:rsidRPr="00A328C8">
        <w:rPr>
          <w:rFonts w:ascii="Arial" w:hAnsi="Arial" w:cs="Arial"/>
          <w:color w:val="000000"/>
          <w:sz w:val="22"/>
          <w:szCs w:val="22"/>
        </w:rPr>
        <w:t>ální vývoj a inovace na rok 2023</w:t>
      </w:r>
      <w:r w:rsidRPr="00A328C8">
        <w:rPr>
          <w:rFonts w:ascii="Arial" w:hAnsi="Arial" w:cs="Arial"/>
          <w:color w:val="000000"/>
          <w:sz w:val="22"/>
          <w:szCs w:val="22"/>
        </w:rPr>
        <w:t xml:space="preserve"> a</w:t>
      </w:r>
      <w:r w:rsidR="00AD065D" w:rsidRPr="00A328C8">
        <w:rPr>
          <w:rFonts w:ascii="Arial" w:hAnsi="Arial" w:cs="Arial"/>
          <w:color w:val="000000"/>
          <w:sz w:val="22"/>
          <w:szCs w:val="22"/>
        </w:rPr>
        <w:t xml:space="preserve"> střednědobý výhled na roky 2024 a 2025</w:t>
      </w:r>
      <w:r w:rsidRPr="00A328C8">
        <w:rPr>
          <w:rFonts w:ascii="Arial" w:hAnsi="Arial" w:cs="Arial"/>
          <w:color w:val="000000"/>
          <w:sz w:val="22"/>
          <w:szCs w:val="22"/>
        </w:rPr>
        <w:t xml:space="preserve"> je v současné </w:t>
      </w:r>
      <w:r w:rsidR="00AD065D" w:rsidRPr="00A328C8">
        <w:rPr>
          <w:rFonts w:ascii="Arial" w:hAnsi="Arial" w:cs="Arial"/>
          <w:color w:val="000000"/>
          <w:sz w:val="22"/>
          <w:szCs w:val="22"/>
        </w:rPr>
        <w:t>době (duben 2022</w:t>
      </w:r>
      <w:r w:rsidRPr="00A328C8">
        <w:rPr>
          <w:rFonts w:ascii="Arial" w:hAnsi="Arial" w:cs="Arial"/>
          <w:color w:val="000000"/>
          <w:sz w:val="22"/>
          <w:szCs w:val="22"/>
        </w:rPr>
        <w:t xml:space="preserve">) připravován Radou. </w:t>
      </w:r>
      <w:r w:rsidRPr="00A328C8">
        <w:rPr>
          <w:rFonts w:ascii="Arial" w:hAnsi="Arial" w:cs="Arial"/>
          <w:sz w:val="22"/>
          <w:szCs w:val="22"/>
        </w:rPr>
        <w:t xml:space="preserve">Termín předložení finálního návrhu rozpočtu na výzkum, vývoj a inovace vládě je dle § 5a odst. 5 </w:t>
      </w:r>
      <w:r w:rsidR="00EA477B" w:rsidRPr="00A328C8">
        <w:rPr>
          <w:rFonts w:ascii="Arial" w:hAnsi="Arial" w:cs="Arial"/>
          <w:sz w:val="22"/>
          <w:szCs w:val="22"/>
        </w:rPr>
        <w:t xml:space="preserve">zákona </w:t>
      </w:r>
      <w:r w:rsidR="00267324" w:rsidRPr="00A328C8">
        <w:rPr>
          <w:rFonts w:ascii="Arial" w:hAnsi="Arial" w:cs="Arial"/>
          <w:sz w:val="22"/>
          <w:szCs w:val="22"/>
        </w:rPr>
        <w:t>o </w:t>
      </w:r>
      <w:r w:rsidR="00570545" w:rsidRPr="00A328C8">
        <w:rPr>
          <w:rFonts w:ascii="Arial" w:hAnsi="Arial" w:cs="Arial"/>
          <w:sz w:val="22"/>
          <w:szCs w:val="22"/>
        </w:rPr>
        <w:t>podpoře výzkumu, experimentálního vývoje a inovací</w:t>
      </w:r>
      <w:r w:rsidR="00AD065D" w:rsidRPr="00A328C8">
        <w:rPr>
          <w:rFonts w:ascii="Arial" w:hAnsi="Arial" w:cs="Arial"/>
          <w:sz w:val="22"/>
          <w:szCs w:val="22"/>
        </w:rPr>
        <w:t xml:space="preserve"> do 31. května 2022</w:t>
      </w:r>
      <w:r w:rsidRPr="00A328C8">
        <w:rPr>
          <w:rFonts w:ascii="Arial" w:hAnsi="Arial" w:cs="Arial"/>
          <w:sz w:val="22"/>
          <w:szCs w:val="22"/>
        </w:rPr>
        <w:t>.</w:t>
      </w:r>
    </w:p>
    <w:p w:rsidR="00696A72" w:rsidRPr="00BA75DA" w:rsidRDefault="00453CBA" w:rsidP="00135ADD">
      <w:pPr>
        <w:spacing w:after="120" w:line="276" w:lineRule="auto"/>
        <w:jc w:val="both"/>
        <w:rPr>
          <w:rFonts w:ascii="Arial" w:hAnsi="Arial" w:cs="Arial"/>
          <w:b/>
          <w:color w:val="000000"/>
          <w:sz w:val="22"/>
          <w:szCs w:val="22"/>
        </w:rPr>
      </w:pPr>
      <w:r w:rsidRPr="00A328C8">
        <w:rPr>
          <w:rFonts w:ascii="Arial" w:hAnsi="Arial" w:cs="Arial"/>
          <w:color w:val="000000"/>
          <w:sz w:val="22"/>
          <w:szCs w:val="22"/>
        </w:rPr>
        <w:lastRenderedPageBreak/>
        <w:t>Nové a dlouhodobé aktivity se budou odvíjet od nové legislativní úpravy (nový zákon o</w:t>
      </w:r>
      <w:r w:rsidR="00EA477B" w:rsidRPr="00A328C8">
        <w:rPr>
          <w:rFonts w:ascii="Arial" w:hAnsi="Arial" w:cs="Arial"/>
          <w:color w:val="000000"/>
          <w:sz w:val="22"/>
          <w:szCs w:val="22"/>
        </w:rPr>
        <w:t> </w:t>
      </w:r>
      <w:r w:rsidRPr="00A328C8">
        <w:rPr>
          <w:rFonts w:ascii="Arial" w:hAnsi="Arial" w:cs="Arial"/>
          <w:color w:val="000000"/>
          <w:sz w:val="22"/>
          <w:szCs w:val="22"/>
        </w:rPr>
        <w:t xml:space="preserve">podpoře výzkumu, </w:t>
      </w:r>
      <w:r w:rsidR="0083636A" w:rsidRPr="00A328C8">
        <w:rPr>
          <w:rFonts w:ascii="Arial" w:hAnsi="Arial" w:cs="Arial"/>
          <w:color w:val="000000"/>
          <w:sz w:val="22"/>
          <w:szCs w:val="22"/>
        </w:rPr>
        <w:t xml:space="preserve">experimentálního </w:t>
      </w:r>
      <w:r w:rsidRPr="00A328C8">
        <w:rPr>
          <w:rFonts w:ascii="Arial" w:hAnsi="Arial" w:cs="Arial"/>
          <w:color w:val="000000"/>
          <w:sz w:val="22"/>
          <w:szCs w:val="22"/>
        </w:rPr>
        <w:t>vývoje a inovací). Dlouhodobé aktivity a činnosti Rady jsou dány § 35 odst. 2 zákona o podpoře výzkumu, experimentálního vývoje a inovací.</w:t>
      </w:r>
    </w:p>
    <w:p w:rsidR="003F42A5" w:rsidRDefault="003F42A5" w:rsidP="00135ADD">
      <w:pPr>
        <w:spacing w:line="276" w:lineRule="auto"/>
        <w:rPr>
          <w:rFonts w:ascii="Arial" w:hAnsi="Arial" w:cs="Arial"/>
          <w:sz w:val="22"/>
          <w:szCs w:val="22"/>
        </w:rPr>
      </w:pPr>
    </w:p>
    <w:p w:rsidR="003F42A5" w:rsidRPr="003F42A5" w:rsidRDefault="003F42A5" w:rsidP="00135ADD">
      <w:pPr>
        <w:spacing w:line="276" w:lineRule="auto"/>
        <w:rPr>
          <w:rFonts w:ascii="Arial" w:hAnsi="Arial" w:cs="Arial"/>
          <w:sz w:val="22"/>
          <w:szCs w:val="22"/>
        </w:rPr>
      </w:pPr>
    </w:p>
    <w:p w:rsidR="003F42A5" w:rsidRDefault="003F42A5" w:rsidP="00135ADD">
      <w:pPr>
        <w:spacing w:line="276" w:lineRule="auto"/>
        <w:rPr>
          <w:rFonts w:ascii="Arial" w:hAnsi="Arial" w:cs="Arial"/>
          <w:sz w:val="22"/>
          <w:szCs w:val="22"/>
        </w:rPr>
      </w:pPr>
    </w:p>
    <w:p w:rsidR="009F69BC" w:rsidRDefault="009F69BC" w:rsidP="00135ADD">
      <w:pPr>
        <w:spacing w:line="276" w:lineRule="auto"/>
        <w:rPr>
          <w:rFonts w:ascii="Arial" w:hAnsi="Arial" w:cs="Arial"/>
          <w:sz w:val="22"/>
          <w:szCs w:val="22"/>
        </w:rPr>
      </w:pPr>
    </w:p>
    <w:p w:rsidR="009F69BC" w:rsidRPr="003F42A5" w:rsidRDefault="009F69BC" w:rsidP="00135ADD">
      <w:pPr>
        <w:spacing w:line="276" w:lineRule="auto"/>
        <w:rPr>
          <w:rFonts w:ascii="Arial" w:hAnsi="Arial" w:cs="Arial"/>
          <w:sz w:val="22"/>
          <w:szCs w:val="22"/>
        </w:rPr>
      </w:pPr>
    </w:p>
    <w:p w:rsidR="003F42A5" w:rsidRPr="003F42A5" w:rsidRDefault="003F42A5" w:rsidP="00135ADD">
      <w:pPr>
        <w:spacing w:line="276" w:lineRule="auto"/>
        <w:rPr>
          <w:rFonts w:ascii="Arial" w:hAnsi="Arial" w:cs="Arial"/>
          <w:sz w:val="22"/>
          <w:szCs w:val="22"/>
        </w:rPr>
      </w:pPr>
      <w:r>
        <w:rPr>
          <w:rFonts w:ascii="Arial" w:hAnsi="Arial" w:cs="Arial"/>
          <w:sz w:val="18"/>
          <w:szCs w:val="18"/>
        </w:rPr>
        <w:t xml:space="preserve">Zpracovala: </w:t>
      </w:r>
      <w:r w:rsidR="00D43C11">
        <w:rPr>
          <w:rFonts w:ascii="Arial" w:hAnsi="Arial" w:cs="Arial"/>
          <w:sz w:val="18"/>
          <w:szCs w:val="18"/>
        </w:rPr>
        <w:t xml:space="preserve">Ing. Lenka </w:t>
      </w:r>
      <w:r>
        <w:rPr>
          <w:rFonts w:ascii="Arial" w:hAnsi="Arial" w:cs="Arial"/>
          <w:sz w:val="18"/>
          <w:szCs w:val="18"/>
        </w:rPr>
        <w:t xml:space="preserve">Moravcová verze 14.04.2023, </w:t>
      </w:r>
      <w:r w:rsidR="00D43C11">
        <w:rPr>
          <w:rFonts w:ascii="Arial" w:hAnsi="Arial" w:cs="Arial"/>
          <w:sz w:val="18"/>
          <w:szCs w:val="18"/>
        </w:rPr>
        <w:t xml:space="preserve">Mgr. Jana </w:t>
      </w:r>
      <w:r>
        <w:rPr>
          <w:rFonts w:ascii="Arial" w:hAnsi="Arial" w:cs="Arial"/>
          <w:sz w:val="18"/>
          <w:szCs w:val="18"/>
        </w:rPr>
        <w:t xml:space="preserve">Frantíková 26.04.2023, </w:t>
      </w:r>
      <w:r w:rsidR="00D43C11">
        <w:rPr>
          <w:rFonts w:ascii="Arial" w:hAnsi="Arial" w:cs="Arial"/>
          <w:sz w:val="18"/>
          <w:szCs w:val="18"/>
        </w:rPr>
        <w:t xml:space="preserve">Ing. Lenka </w:t>
      </w:r>
      <w:r>
        <w:rPr>
          <w:rFonts w:ascii="Arial" w:hAnsi="Arial" w:cs="Arial"/>
          <w:sz w:val="18"/>
          <w:szCs w:val="18"/>
        </w:rPr>
        <w:t>Moravcová 26.04.2023</w:t>
      </w:r>
      <w:r w:rsidR="00A328C8">
        <w:rPr>
          <w:rFonts w:ascii="Arial" w:hAnsi="Arial" w:cs="Arial"/>
          <w:sz w:val="18"/>
          <w:szCs w:val="18"/>
        </w:rPr>
        <w:t>, verze 04.05.2023</w:t>
      </w:r>
      <w:r w:rsidR="00697A54">
        <w:rPr>
          <w:rFonts w:ascii="Arial" w:hAnsi="Arial" w:cs="Arial"/>
          <w:sz w:val="18"/>
          <w:szCs w:val="18"/>
        </w:rPr>
        <w:t>, verze 05.05.2023</w:t>
      </w:r>
      <w:r w:rsidR="00DE7183">
        <w:rPr>
          <w:rFonts w:ascii="Arial" w:hAnsi="Arial" w:cs="Arial"/>
          <w:sz w:val="18"/>
          <w:szCs w:val="18"/>
        </w:rPr>
        <w:t>, verze 10.05.2023</w:t>
      </w:r>
      <w:r w:rsidR="00756C3A">
        <w:rPr>
          <w:rFonts w:ascii="Arial" w:hAnsi="Arial" w:cs="Arial"/>
          <w:sz w:val="18"/>
          <w:szCs w:val="18"/>
        </w:rPr>
        <w:t>, 12.05.2023</w:t>
      </w:r>
      <w:r w:rsidR="00FB00BA">
        <w:rPr>
          <w:rFonts w:ascii="Arial" w:hAnsi="Arial" w:cs="Arial"/>
          <w:sz w:val="18"/>
          <w:szCs w:val="18"/>
        </w:rPr>
        <w:t>, 15.05.2023</w:t>
      </w:r>
      <w:r w:rsidR="00C80876">
        <w:rPr>
          <w:rFonts w:ascii="Arial" w:hAnsi="Arial" w:cs="Arial"/>
          <w:sz w:val="18"/>
          <w:szCs w:val="18"/>
        </w:rPr>
        <w:t>, kor. 17.05.2023</w:t>
      </w:r>
    </w:p>
    <w:p w:rsidR="003F42A5" w:rsidRPr="003F42A5" w:rsidRDefault="003F42A5" w:rsidP="00135ADD">
      <w:pPr>
        <w:spacing w:line="276" w:lineRule="auto"/>
        <w:rPr>
          <w:rFonts w:ascii="Arial" w:hAnsi="Arial" w:cs="Arial"/>
          <w:sz w:val="22"/>
          <w:szCs w:val="22"/>
        </w:rPr>
      </w:pPr>
    </w:p>
    <w:p w:rsidR="003F42A5" w:rsidRPr="003F42A5" w:rsidRDefault="003F42A5" w:rsidP="00135ADD">
      <w:pPr>
        <w:spacing w:line="276" w:lineRule="auto"/>
        <w:rPr>
          <w:rFonts w:ascii="Arial" w:hAnsi="Arial" w:cs="Arial"/>
          <w:sz w:val="22"/>
          <w:szCs w:val="22"/>
        </w:rPr>
      </w:pPr>
    </w:p>
    <w:p w:rsidR="003F42A5" w:rsidRPr="003F42A5" w:rsidRDefault="003F42A5" w:rsidP="00135ADD">
      <w:pPr>
        <w:spacing w:line="276" w:lineRule="auto"/>
        <w:rPr>
          <w:rFonts w:ascii="Arial" w:hAnsi="Arial" w:cs="Arial"/>
          <w:sz w:val="22"/>
          <w:szCs w:val="22"/>
        </w:rPr>
      </w:pPr>
    </w:p>
    <w:p w:rsidR="003F42A5" w:rsidRPr="003F42A5" w:rsidRDefault="003F42A5" w:rsidP="00135ADD">
      <w:pPr>
        <w:spacing w:line="276" w:lineRule="auto"/>
        <w:rPr>
          <w:rFonts w:ascii="Arial" w:hAnsi="Arial" w:cs="Arial"/>
          <w:sz w:val="22"/>
          <w:szCs w:val="22"/>
        </w:rPr>
      </w:pPr>
    </w:p>
    <w:p w:rsidR="003F42A5" w:rsidRPr="003F42A5" w:rsidRDefault="003F42A5" w:rsidP="00135ADD">
      <w:pPr>
        <w:spacing w:line="276" w:lineRule="auto"/>
        <w:rPr>
          <w:rFonts w:ascii="Arial" w:hAnsi="Arial" w:cs="Arial"/>
          <w:sz w:val="22"/>
          <w:szCs w:val="22"/>
        </w:rPr>
      </w:pPr>
    </w:p>
    <w:p w:rsidR="003F42A5" w:rsidRPr="003F42A5" w:rsidRDefault="003F42A5" w:rsidP="00135ADD">
      <w:pPr>
        <w:spacing w:line="276" w:lineRule="auto"/>
        <w:rPr>
          <w:rFonts w:ascii="Arial" w:hAnsi="Arial" w:cs="Arial"/>
          <w:sz w:val="22"/>
          <w:szCs w:val="22"/>
        </w:rPr>
      </w:pPr>
    </w:p>
    <w:p w:rsidR="003F42A5" w:rsidRPr="003F42A5" w:rsidRDefault="003F42A5" w:rsidP="00135ADD">
      <w:pPr>
        <w:spacing w:line="276" w:lineRule="auto"/>
        <w:rPr>
          <w:rFonts w:ascii="Arial" w:hAnsi="Arial" w:cs="Arial"/>
          <w:sz w:val="22"/>
          <w:szCs w:val="22"/>
        </w:rPr>
      </w:pPr>
    </w:p>
    <w:sectPr w:rsidR="003F42A5" w:rsidRPr="003F42A5" w:rsidSect="00364544">
      <w:headerReference w:type="default" r:id="rId10"/>
      <w:footerReference w:type="default" r:id="rId11"/>
      <w:headerReference w:type="first" r:id="rId12"/>
      <w:footerReference w:type="first" r:id="rId13"/>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E78" w:rsidRDefault="005A6E78" w:rsidP="008F77F6">
      <w:r>
        <w:separator/>
      </w:r>
    </w:p>
  </w:endnote>
  <w:endnote w:type="continuationSeparator" w:id="0">
    <w:p w:rsidR="005A6E78" w:rsidRDefault="005A6E78"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Futura CE">
    <w:altName w:val="Arial"/>
    <w:panose1 w:val="00000000000000000000"/>
    <w:charset w:val="EE"/>
    <w:family w:val="swiss"/>
    <w:notTrueType/>
    <w:pitch w:val="default"/>
    <w:sig w:usb0="00000001" w:usb1="00000000" w:usb2="00000000" w:usb3="00000000" w:csb0="00000003"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UI">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3B" w:rsidRPr="00CC370F" w:rsidRDefault="00F2143B" w:rsidP="00E7704B">
    <w:pPr>
      <w:pStyle w:val="Zpat"/>
      <w:jc w:val="both"/>
      <w:rPr>
        <w:rFonts w:ascii="Arial" w:hAnsi="Arial" w:cs="Arial"/>
        <w:sz w:val="18"/>
        <w:szCs w:val="18"/>
      </w:rPr>
    </w:pPr>
    <w:r>
      <w:rPr>
        <w:rFonts w:ascii="Arial" w:hAnsi="Arial" w:cs="Arial"/>
        <w:sz w:val="18"/>
        <w:szCs w:val="18"/>
      </w:rPr>
      <w:t>Název materiálu: Výroční zpráva RVVI 2022</w:t>
    </w:r>
    <w:r>
      <w:rPr>
        <w:rFonts w:ascii="Arial" w:hAnsi="Arial" w:cs="Arial"/>
        <w:sz w:val="18"/>
        <w:szCs w:val="18"/>
      </w:rPr>
      <w:tab/>
    </w: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655437">
          <w:rPr>
            <w:rFonts w:ascii="Arial" w:hAnsi="Arial" w:cs="Arial"/>
            <w:noProof/>
            <w:sz w:val="18"/>
            <w:szCs w:val="18"/>
          </w:rPr>
          <w:t>12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655437">
          <w:rPr>
            <w:rFonts w:ascii="Arial" w:hAnsi="Arial" w:cs="Arial"/>
            <w:noProof/>
            <w:sz w:val="18"/>
            <w:szCs w:val="18"/>
          </w:rPr>
          <w:t>26</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F2143B" w:rsidRDefault="00F2143B">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Pr>
            <w:rFonts w:ascii="Arial" w:hAnsi="Arial" w:cs="Arial"/>
            <w:noProof/>
            <w:sz w:val="18"/>
            <w:szCs w:val="18"/>
          </w:rPr>
          <w:t>24</w:t>
        </w:r>
        <w:r w:rsidRPr="00CC370F">
          <w:rPr>
            <w:rFonts w:ascii="Arial" w:hAnsi="Arial" w:cs="Arial"/>
            <w:sz w:val="18"/>
            <w:szCs w:val="18"/>
          </w:rPr>
          <w:fldChar w:fldCharType="end"/>
        </w:r>
      </w:p>
      <w:p w:rsidR="00F2143B" w:rsidRPr="00CC370F" w:rsidRDefault="00F2143B" w:rsidP="00C42D67">
        <w:pPr>
          <w:pStyle w:val="Zpat"/>
          <w:rPr>
            <w:rFonts w:ascii="Arial" w:hAnsi="Arial" w:cs="Arial"/>
            <w:sz w:val="18"/>
            <w:szCs w:val="18"/>
          </w:rPr>
        </w:pPr>
        <w:r>
          <w:rPr>
            <w:rFonts w:ascii="Arial" w:hAnsi="Arial" w:cs="Arial"/>
            <w:sz w:val="18"/>
            <w:szCs w:val="18"/>
          </w:rPr>
          <w:t>Zpracoval/a: přijmení, x.x.20xx</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E78" w:rsidRDefault="005A6E78" w:rsidP="008F77F6">
      <w:r>
        <w:separator/>
      </w:r>
    </w:p>
  </w:footnote>
  <w:footnote w:type="continuationSeparator" w:id="0">
    <w:p w:rsidR="005A6E78" w:rsidRDefault="005A6E78" w:rsidP="008F77F6">
      <w:r>
        <w:continuationSeparator/>
      </w:r>
    </w:p>
  </w:footnote>
  <w:footnote w:id="1">
    <w:p w:rsidR="00F2143B" w:rsidRDefault="00F2143B">
      <w:pPr>
        <w:pStyle w:val="Textpoznpodarou"/>
      </w:pPr>
      <w:r>
        <w:rPr>
          <w:rStyle w:val="Znakapoznpodarou"/>
        </w:rPr>
        <w:footnoteRef/>
      </w:r>
      <w:r>
        <w:t xml:space="preserve"> </w:t>
      </w:r>
      <w:r>
        <w:rPr>
          <w:rFonts w:ascii="Arial" w:hAnsi="Arial" w:cs="Arial"/>
          <w:color w:val="222222"/>
          <w:sz w:val="19"/>
          <w:szCs w:val="19"/>
          <w:shd w:val="clear" w:color="auto" w:fill="FFFFFF"/>
        </w:rPr>
        <w:t>Návrh zákona, kterým se mění zákon č. 111/1998 Sb., o vysokých školách a o změně a doplnění dalších zákonů (zákon o vysokých školách), ve znění pozdějších předpisů, a další související zákony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F2143B" w:rsidTr="009758E5">
      <w:trPr>
        <w:trHeight w:val="686"/>
      </w:trPr>
      <w:tc>
        <w:tcPr>
          <w:tcW w:w="8188" w:type="dxa"/>
          <w:tcBorders>
            <w:top w:val="nil"/>
            <w:left w:val="nil"/>
            <w:bottom w:val="nil"/>
            <w:right w:val="nil"/>
          </w:tcBorders>
          <w:vAlign w:val="center"/>
        </w:tcPr>
        <w:p w:rsidR="00F2143B" w:rsidRPr="009758E5" w:rsidRDefault="00F2143B"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5D2E8C45" wp14:editId="5DC8160C">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F2143B" w:rsidRPr="00CC370F" w:rsidRDefault="00F2143B">
    <w:pPr>
      <w:pStyle w:val="Zhlav"/>
      <w:rPr>
        <w:rFonts w:ascii="Arial" w:hAnsi="Arial" w:cs="Arial"/>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F2143B" w:rsidTr="00A465B6">
      <w:trPr>
        <w:trHeight w:val="686"/>
      </w:trPr>
      <w:tc>
        <w:tcPr>
          <w:tcW w:w="8188" w:type="dxa"/>
          <w:tcBorders>
            <w:top w:val="nil"/>
            <w:left w:val="nil"/>
            <w:bottom w:val="nil"/>
            <w:right w:val="single" w:sz="6" w:space="0" w:color="auto"/>
          </w:tcBorders>
          <w:vAlign w:val="center"/>
        </w:tcPr>
        <w:p w:rsidR="00F2143B" w:rsidRPr="009758E5" w:rsidRDefault="00F2143B"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002A22C" wp14:editId="60146DB0">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F2143B" w:rsidRPr="00C12F55" w:rsidRDefault="00F2143B" w:rsidP="00407FCF">
          <w:pPr>
            <w:pStyle w:val="Zhlav"/>
            <w:jc w:val="center"/>
            <w:rPr>
              <w:rFonts w:ascii="Arial" w:hAnsi="Arial" w:cs="Arial"/>
              <w:b/>
              <w:color w:val="0070C0"/>
              <w:sz w:val="28"/>
              <w:szCs w:val="28"/>
            </w:rPr>
          </w:pPr>
          <w:r>
            <w:rPr>
              <w:rFonts w:ascii="Arial" w:hAnsi="Arial" w:cs="Arial"/>
              <w:b/>
              <w:color w:val="0070C0"/>
              <w:sz w:val="28"/>
              <w:szCs w:val="28"/>
            </w:rPr>
            <w:t>3xx</w:t>
          </w:r>
          <w:r w:rsidRPr="00C12F55">
            <w:rPr>
              <w:rFonts w:ascii="Arial" w:hAnsi="Arial" w:cs="Arial"/>
              <w:b/>
              <w:color w:val="0070C0"/>
              <w:sz w:val="28"/>
              <w:szCs w:val="28"/>
            </w:rPr>
            <w:t>/</w:t>
          </w:r>
          <w:r>
            <w:rPr>
              <w:rFonts w:ascii="Arial" w:hAnsi="Arial" w:cs="Arial"/>
              <w:b/>
              <w:color w:val="0070C0"/>
              <w:sz w:val="28"/>
              <w:szCs w:val="28"/>
            </w:rPr>
            <w:t>xx</w:t>
          </w:r>
        </w:p>
      </w:tc>
    </w:tr>
  </w:tbl>
  <w:p w:rsidR="00F2143B" w:rsidRDefault="00F2143B" w:rsidP="00F51DC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45C79"/>
    <w:multiLevelType w:val="hybridMultilevel"/>
    <w:tmpl w:val="98F8F780"/>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3993168"/>
    <w:multiLevelType w:val="hybridMultilevel"/>
    <w:tmpl w:val="21A8A1AE"/>
    <w:lvl w:ilvl="0" w:tplc="B3762314">
      <w:start w:val="5"/>
      <w:numFmt w:val="upperRoman"/>
      <w:lvlText w:val="%1."/>
      <w:lvlJc w:val="right"/>
      <w:pPr>
        <w:tabs>
          <w:tab w:val="num" w:pos="180"/>
        </w:tabs>
        <w:ind w:left="180" w:hanging="18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940067E"/>
    <w:multiLevelType w:val="hybridMultilevel"/>
    <w:tmpl w:val="F92C8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847471"/>
    <w:multiLevelType w:val="hybridMultilevel"/>
    <w:tmpl w:val="D38C35C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4C22E3"/>
    <w:multiLevelType w:val="hybridMultilevel"/>
    <w:tmpl w:val="32A0750E"/>
    <w:lvl w:ilvl="0" w:tplc="20DE2A1E">
      <w:start w:val="7"/>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AD04BB"/>
    <w:multiLevelType w:val="hybridMultilevel"/>
    <w:tmpl w:val="62364A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B5377C"/>
    <w:multiLevelType w:val="hybridMultilevel"/>
    <w:tmpl w:val="95AEA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7B57FEB"/>
    <w:multiLevelType w:val="hybridMultilevel"/>
    <w:tmpl w:val="CA84E4A8"/>
    <w:lvl w:ilvl="0" w:tplc="337A1EB0">
      <w:start w:val="3"/>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A37B4C"/>
    <w:multiLevelType w:val="hybridMultilevel"/>
    <w:tmpl w:val="B9F2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F84448"/>
    <w:multiLevelType w:val="hybridMultilevel"/>
    <w:tmpl w:val="70EA48C6"/>
    <w:lvl w:ilvl="0" w:tplc="09F65BD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F8F350F"/>
    <w:multiLevelType w:val="hybridMultilevel"/>
    <w:tmpl w:val="F8268A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B3055B"/>
    <w:multiLevelType w:val="hybridMultilevel"/>
    <w:tmpl w:val="339C6620"/>
    <w:lvl w:ilvl="0" w:tplc="20DE2A1E">
      <w:start w:val="7"/>
      <w:numFmt w:val="bullet"/>
      <w:lvlText w:val="-"/>
      <w:lvlJc w:val="left"/>
      <w:pPr>
        <w:ind w:left="1429" w:hanging="360"/>
      </w:pPr>
      <w:rPr>
        <w:rFonts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3A6B6814"/>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4" w15:restartNumberingAfterBreak="0">
    <w:nsid w:val="3B667249"/>
    <w:multiLevelType w:val="hybridMultilevel"/>
    <w:tmpl w:val="4C2A59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F03934"/>
    <w:multiLevelType w:val="hybridMultilevel"/>
    <w:tmpl w:val="6B62E72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D0197C"/>
    <w:multiLevelType w:val="hybridMultilevel"/>
    <w:tmpl w:val="B5F28C52"/>
    <w:lvl w:ilvl="0" w:tplc="0DEC946C">
      <w:start w:val="1"/>
      <w:numFmt w:val="bullet"/>
      <w:lvlText w:val=""/>
      <w:lvlJc w:val="left"/>
      <w:pPr>
        <w:ind w:left="720" w:hanging="360"/>
      </w:pPr>
      <w:rPr>
        <w:rFonts w:ascii="Symbol" w:hAnsi="Symbol"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B03061"/>
    <w:multiLevelType w:val="hybridMultilevel"/>
    <w:tmpl w:val="63261E40"/>
    <w:lvl w:ilvl="0" w:tplc="BFEAFB3E">
      <w:start w:val="182"/>
      <w:numFmt w:val="bullet"/>
      <w:lvlText w:val="-"/>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7701AD6"/>
    <w:multiLevelType w:val="hybridMultilevel"/>
    <w:tmpl w:val="947E41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E95C5A"/>
    <w:multiLevelType w:val="singleLevel"/>
    <w:tmpl w:val="9E025EE8"/>
    <w:lvl w:ilvl="0">
      <w:start w:val="1"/>
      <w:numFmt w:val="bullet"/>
      <w:lvlText w:val=""/>
      <w:lvlJc w:val="left"/>
      <w:pPr>
        <w:tabs>
          <w:tab w:val="num" w:pos="360"/>
        </w:tabs>
        <w:ind w:left="360" w:hanging="360"/>
      </w:pPr>
      <w:rPr>
        <w:rFonts w:ascii="Symbol" w:hAnsi="Symbol" w:hint="default"/>
        <w:sz w:val="20"/>
        <w:szCs w:val="20"/>
      </w:rPr>
    </w:lvl>
  </w:abstractNum>
  <w:abstractNum w:abstractNumId="20" w15:restartNumberingAfterBreak="0">
    <w:nsid w:val="5B2319B0"/>
    <w:multiLevelType w:val="hybridMultilevel"/>
    <w:tmpl w:val="4C861F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5F77949"/>
    <w:multiLevelType w:val="hybridMultilevel"/>
    <w:tmpl w:val="33FEDF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DD70F39"/>
    <w:multiLevelType w:val="hybridMultilevel"/>
    <w:tmpl w:val="84621BF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FA27701"/>
    <w:multiLevelType w:val="hybridMultilevel"/>
    <w:tmpl w:val="49989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DF210A4"/>
    <w:multiLevelType w:val="hybridMultilevel"/>
    <w:tmpl w:val="3D64B3DE"/>
    <w:lvl w:ilvl="0" w:tplc="92D6B046">
      <w:start w:val="1"/>
      <w:numFmt w:val="bullet"/>
      <w:lvlText w:val=""/>
      <w:lvlJc w:val="left"/>
      <w:pPr>
        <w:ind w:left="720" w:hanging="360"/>
      </w:pPr>
      <w:rPr>
        <w:rFonts w:ascii="Symbol" w:hAnsi="Symbol" w:hint="default"/>
        <w:b/>
        <w:i w:val="0"/>
        <w:sz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2"/>
  </w:num>
  <w:num w:numId="4">
    <w:abstractNumId w:val="12"/>
  </w:num>
  <w:num w:numId="5">
    <w:abstractNumId w:val="5"/>
  </w:num>
  <w:num w:numId="6">
    <w:abstractNumId w:val="8"/>
  </w:num>
  <w:num w:numId="7">
    <w:abstractNumId w:val="17"/>
  </w:num>
  <w:num w:numId="8">
    <w:abstractNumId w:val="21"/>
  </w:num>
  <w:num w:numId="9">
    <w:abstractNumId w:val="0"/>
  </w:num>
  <w:num w:numId="10">
    <w:abstractNumId w:val="14"/>
  </w:num>
  <w:num w:numId="11">
    <w:abstractNumId w:val="23"/>
  </w:num>
  <w:num w:numId="12">
    <w:abstractNumId w:val="24"/>
  </w:num>
  <w:num w:numId="13">
    <w:abstractNumId w:val="16"/>
  </w:num>
  <w:num w:numId="14">
    <w:abstractNumId w:val="18"/>
  </w:num>
  <w:num w:numId="15">
    <w:abstractNumId w:val="10"/>
  </w:num>
  <w:num w:numId="16">
    <w:abstractNumId w:val="11"/>
  </w:num>
  <w:num w:numId="17">
    <w:abstractNumId w:val="9"/>
  </w:num>
  <w:num w:numId="18">
    <w:abstractNumId w:val="15"/>
  </w:num>
  <w:num w:numId="19">
    <w:abstractNumId w:val="20"/>
  </w:num>
  <w:num w:numId="20">
    <w:abstractNumId w:val="1"/>
  </w:num>
  <w:num w:numId="21">
    <w:abstractNumId w:val="22"/>
  </w:num>
  <w:num w:numId="22">
    <w:abstractNumId w:val="4"/>
  </w:num>
  <w:num w:numId="23">
    <w:abstractNumId w:val="3"/>
  </w:num>
  <w:num w:numId="24">
    <w:abstractNumId w:val="6"/>
  </w:num>
  <w:num w:numId="25">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12F"/>
    <w:rsid w:val="0000692E"/>
    <w:rsid w:val="00011477"/>
    <w:rsid w:val="000120D6"/>
    <w:rsid w:val="00016B78"/>
    <w:rsid w:val="000170AD"/>
    <w:rsid w:val="00024206"/>
    <w:rsid w:val="000242C8"/>
    <w:rsid w:val="000265C4"/>
    <w:rsid w:val="00033327"/>
    <w:rsid w:val="00035287"/>
    <w:rsid w:val="00035EFD"/>
    <w:rsid w:val="000372AF"/>
    <w:rsid w:val="000400DB"/>
    <w:rsid w:val="00041AC0"/>
    <w:rsid w:val="00042A14"/>
    <w:rsid w:val="00044BA9"/>
    <w:rsid w:val="0004643C"/>
    <w:rsid w:val="000472F8"/>
    <w:rsid w:val="00053FA2"/>
    <w:rsid w:val="0005493A"/>
    <w:rsid w:val="000549A1"/>
    <w:rsid w:val="00054E8A"/>
    <w:rsid w:val="00055090"/>
    <w:rsid w:val="000562B1"/>
    <w:rsid w:val="00060F7A"/>
    <w:rsid w:val="00061481"/>
    <w:rsid w:val="000630EE"/>
    <w:rsid w:val="00065C9D"/>
    <w:rsid w:val="000660EB"/>
    <w:rsid w:val="000668D4"/>
    <w:rsid w:val="000722CE"/>
    <w:rsid w:val="00076499"/>
    <w:rsid w:val="00077A98"/>
    <w:rsid w:val="00077AD9"/>
    <w:rsid w:val="00081162"/>
    <w:rsid w:val="0008125C"/>
    <w:rsid w:val="00083370"/>
    <w:rsid w:val="00084C50"/>
    <w:rsid w:val="00086B42"/>
    <w:rsid w:val="00090FBA"/>
    <w:rsid w:val="00093AA2"/>
    <w:rsid w:val="000942EB"/>
    <w:rsid w:val="00094853"/>
    <w:rsid w:val="000A7A07"/>
    <w:rsid w:val="000B20F6"/>
    <w:rsid w:val="000B314A"/>
    <w:rsid w:val="000B347D"/>
    <w:rsid w:val="000C1F1B"/>
    <w:rsid w:val="000C2009"/>
    <w:rsid w:val="000C4503"/>
    <w:rsid w:val="000C4A33"/>
    <w:rsid w:val="000C7CA6"/>
    <w:rsid w:val="000D0E51"/>
    <w:rsid w:val="000D73F6"/>
    <w:rsid w:val="000E04AE"/>
    <w:rsid w:val="000E29A9"/>
    <w:rsid w:val="000E2BD4"/>
    <w:rsid w:val="000E3C17"/>
    <w:rsid w:val="000E5261"/>
    <w:rsid w:val="000E5602"/>
    <w:rsid w:val="000E7427"/>
    <w:rsid w:val="001029D8"/>
    <w:rsid w:val="001055E3"/>
    <w:rsid w:val="0010695C"/>
    <w:rsid w:val="00106AFF"/>
    <w:rsid w:val="0011201E"/>
    <w:rsid w:val="001129EF"/>
    <w:rsid w:val="00113A3F"/>
    <w:rsid w:val="00113FB3"/>
    <w:rsid w:val="00114BCE"/>
    <w:rsid w:val="001151F0"/>
    <w:rsid w:val="001152E4"/>
    <w:rsid w:val="001153DA"/>
    <w:rsid w:val="001157DA"/>
    <w:rsid w:val="001160B1"/>
    <w:rsid w:val="0011703D"/>
    <w:rsid w:val="00117DC8"/>
    <w:rsid w:val="00122C12"/>
    <w:rsid w:val="00126792"/>
    <w:rsid w:val="001268F8"/>
    <w:rsid w:val="001272E3"/>
    <w:rsid w:val="00130725"/>
    <w:rsid w:val="0013276B"/>
    <w:rsid w:val="00135ADD"/>
    <w:rsid w:val="00136137"/>
    <w:rsid w:val="00144C07"/>
    <w:rsid w:val="00144D9C"/>
    <w:rsid w:val="00152006"/>
    <w:rsid w:val="001544CE"/>
    <w:rsid w:val="00156192"/>
    <w:rsid w:val="001571C5"/>
    <w:rsid w:val="00157380"/>
    <w:rsid w:val="001617A4"/>
    <w:rsid w:val="00161A15"/>
    <w:rsid w:val="00162A96"/>
    <w:rsid w:val="00163448"/>
    <w:rsid w:val="0016546B"/>
    <w:rsid w:val="00167476"/>
    <w:rsid w:val="001713BD"/>
    <w:rsid w:val="00171909"/>
    <w:rsid w:val="00176933"/>
    <w:rsid w:val="00177F24"/>
    <w:rsid w:val="00180C9B"/>
    <w:rsid w:val="001839B6"/>
    <w:rsid w:val="00183C16"/>
    <w:rsid w:val="00186362"/>
    <w:rsid w:val="00192B86"/>
    <w:rsid w:val="00193DBE"/>
    <w:rsid w:val="001942F6"/>
    <w:rsid w:val="00196FE0"/>
    <w:rsid w:val="00197C0D"/>
    <w:rsid w:val="001A03EF"/>
    <w:rsid w:val="001A1DFA"/>
    <w:rsid w:val="001A24A6"/>
    <w:rsid w:val="001A53D2"/>
    <w:rsid w:val="001A6585"/>
    <w:rsid w:val="001B2327"/>
    <w:rsid w:val="001B32DA"/>
    <w:rsid w:val="001B708B"/>
    <w:rsid w:val="001B78C5"/>
    <w:rsid w:val="001C04DF"/>
    <w:rsid w:val="001C2128"/>
    <w:rsid w:val="001C3564"/>
    <w:rsid w:val="001C57F4"/>
    <w:rsid w:val="001C7DB4"/>
    <w:rsid w:val="001D03E6"/>
    <w:rsid w:val="001D0791"/>
    <w:rsid w:val="001D1E7E"/>
    <w:rsid w:val="001D2BBD"/>
    <w:rsid w:val="001D2DF6"/>
    <w:rsid w:val="001D34CE"/>
    <w:rsid w:val="001D3A04"/>
    <w:rsid w:val="001D43F8"/>
    <w:rsid w:val="001E241E"/>
    <w:rsid w:val="001E37AA"/>
    <w:rsid w:val="001E38CB"/>
    <w:rsid w:val="001F190C"/>
    <w:rsid w:val="001F25B2"/>
    <w:rsid w:val="001F38CB"/>
    <w:rsid w:val="001F4ED4"/>
    <w:rsid w:val="001F5034"/>
    <w:rsid w:val="001F5767"/>
    <w:rsid w:val="001F603D"/>
    <w:rsid w:val="00200490"/>
    <w:rsid w:val="00201001"/>
    <w:rsid w:val="00201992"/>
    <w:rsid w:val="0020365D"/>
    <w:rsid w:val="00204E8A"/>
    <w:rsid w:val="00215F97"/>
    <w:rsid w:val="00216978"/>
    <w:rsid w:val="0021755F"/>
    <w:rsid w:val="00224604"/>
    <w:rsid w:val="00225149"/>
    <w:rsid w:val="002251AE"/>
    <w:rsid w:val="0022585E"/>
    <w:rsid w:val="0022650A"/>
    <w:rsid w:val="0022699E"/>
    <w:rsid w:val="002276E6"/>
    <w:rsid w:val="00227993"/>
    <w:rsid w:val="00230132"/>
    <w:rsid w:val="002308FF"/>
    <w:rsid w:val="00237006"/>
    <w:rsid w:val="00237892"/>
    <w:rsid w:val="00243AC3"/>
    <w:rsid w:val="00243CD9"/>
    <w:rsid w:val="00244CE6"/>
    <w:rsid w:val="002457E3"/>
    <w:rsid w:val="00245F90"/>
    <w:rsid w:val="00250CD2"/>
    <w:rsid w:val="0025396B"/>
    <w:rsid w:val="00253FCA"/>
    <w:rsid w:val="00253FE7"/>
    <w:rsid w:val="00257470"/>
    <w:rsid w:val="00264A24"/>
    <w:rsid w:val="00265A36"/>
    <w:rsid w:val="00265FBF"/>
    <w:rsid w:val="00267324"/>
    <w:rsid w:val="002701B8"/>
    <w:rsid w:val="00271833"/>
    <w:rsid w:val="00272AF7"/>
    <w:rsid w:val="0027714E"/>
    <w:rsid w:val="002833EE"/>
    <w:rsid w:val="00283DBF"/>
    <w:rsid w:val="0028411C"/>
    <w:rsid w:val="00285B97"/>
    <w:rsid w:val="00290B4B"/>
    <w:rsid w:val="00293109"/>
    <w:rsid w:val="0029537A"/>
    <w:rsid w:val="00296E55"/>
    <w:rsid w:val="0029727E"/>
    <w:rsid w:val="002A0AE0"/>
    <w:rsid w:val="002A0F64"/>
    <w:rsid w:val="002A20A6"/>
    <w:rsid w:val="002A22DA"/>
    <w:rsid w:val="002A7D75"/>
    <w:rsid w:val="002B0284"/>
    <w:rsid w:val="002B3855"/>
    <w:rsid w:val="002B48A8"/>
    <w:rsid w:val="002B64B7"/>
    <w:rsid w:val="002C00BE"/>
    <w:rsid w:val="002C011B"/>
    <w:rsid w:val="002C2B69"/>
    <w:rsid w:val="002C36FB"/>
    <w:rsid w:val="002C3837"/>
    <w:rsid w:val="002C3B0C"/>
    <w:rsid w:val="002C4CD2"/>
    <w:rsid w:val="002C6978"/>
    <w:rsid w:val="002C6DA6"/>
    <w:rsid w:val="002D06C7"/>
    <w:rsid w:val="002D3A55"/>
    <w:rsid w:val="002D4B90"/>
    <w:rsid w:val="002E2591"/>
    <w:rsid w:val="002E25F6"/>
    <w:rsid w:val="002E7B46"/>
    <w:rsid w:val="002F5C51"/>
    <w:rsid w:val="00300316"/>
    <w:rsid w:val="0030455B"/>
    <w:rsid w:val="00304CB2"/>
    <w:rsid w:val="00305580"/>
    <w:rsid w:val="00306AFC"/>
    <w:rsid w:val="00307005"/>
    <w:rsid w:val="00307014"/>
    <w:rsid w:val="003070F6"/>
    <w:rsid w:val="00310690"/>
    <w:rsid w:val="00312168"/>
    <w:rsid w:val="00314470"/>
    <w:rsid w:val="00314FA9"/>
    <w:rsid w:val="00315BD6"/>
    <w:rsid w:val="003222CD"/>
    <w:rsid w:val="003224D9"/>
    <w:rsid w:val="003318C3"/>
    <w:rsid w:val="00331D90"/>
    <w:rsid w:val="00333D5F"/>
    <w:rsid w:val="00336114"/>
    <w:rsid w:val="003403ED"/>
    <w:rsid w:val="00340A6B"/>
    <w:rsid w:val="00342A58"/>
    <w:rsid w:val="003445EA"/>
    <w:rsid w:val="00346461"/>
    <w:rsid w:val="00352EC5"/>
    <w:rsid w:val="003538D0"/>
    <w:rsid w:val="003572B9"/>
    <w:rsid w:val="00357783"/>
    <w:rsid w:val="00360293"/>
    <w:rsid w:val="0036298F"/>
    <w:rsid w:val="00363429"/>
    <w:rsid w:val="00363BA3"/>
    <w:rsid w:val="00364544"/>
    <w:rsid w:val="00365021"/>
    <w:rsid w:val="003718B7"/>
    <w:rsid w:val="00371954"/>
    <w:rsid w:val="0037287E"/>
    <w:rsid w:val="003744AA"/>
    <w:rsid w:val="0037508D"/>
    <w:rsid w:val="003776A2"/>
    <w:rsid w:val="00382177"/>
    <w:rsid w:val="003822B4"/>
    <w:rsid w:val="00382575"/>
    <w:rsid w:val="003825C0"/>
    <w:rsid w:val="0038418D"/>
    <w:rsid w:val="00384B79"/>
    <w:rsid w:val="00384C2D"/>
    <w:rsid w:val="00387B05"/>
    <w:rsid w:val="00387CAA"/>
    <w:rsid w:val="00390C77"/>
    <w:rsid w:val="00393CF8"/>
    <w:rsid w:val="00394E6A"/>
    <w:rsid w:val="003A0AC6"/>
    <w:rsid w:val="003A0E72"/>
    <w:rsid w:val="003A2218"/>
    <w:rsid w:val="003A2A10"/>
    <w:rsid w:val="003A37F0"/>
    <w:rsid w:val="003A5087"/>
    <w:rsid w:val="003B0484"/>
    <w:rsid w:val="003B60B0"/>
    <w:rsid w:val="003B6C14"/>
    <w:rsid w:val="003B78D8"/>
    <w:rsid w:val="003B7B29"/>
    <w:rsid w:val="003C2A8E"/>
    <w:rsid w:val="003C3856"/>
    <w:rsid w:val="003C3C72"/>
    <w:rsid w:val="003C3FEC"/>
    <w:rsid w:val="003C6020"/>
    <w:rsid w:val="003C63EE"/>
    <w:rsid w:val="003D1F14"/>
    <w:rsid w:val="003D2A3D"/>
    <w:rsid w:val="003D3283"/>
    <w:rsid w:val="003D3873"/>
    <w:rsid w:val="003D46DA"/>
    <w:rsid w:val="003D7829"/>
    <w:rsid w:val="003D7B1D"/>
    <w:rsid w:val="003E2B2F"/>
    <w:rsid w:val="003E2EDE"/>
    <w:rsid w:val="003E3BB2"/>
    <w:rsid w:val="003E5FC1"/>
    <w:rsid w:val="003E6A03"/>
    <w:rsid w:val="003F42A5"/>
    <w:rsid w:val="003F7A6D"/>
    <w:rsid w:val="00400F71"/>
    <w:rsid w:val="00403A63"/>
    <w:rsid w:val="00407FCF"/>
    <w:rsid w:val="00413E54"/>
    <w:rsid w:val="00414FDE"/>
    <w:rsid w:val="0041621D"/>
    <w:rsid w:val="00416E7A"/>
    <w:rsid w:val="00420327"/>
    <w:rsid w:val="00422260"/>
    <w:rsid w:val="0042303C"/>
    <w:rsid w:val="00423DB2"/>
    <w:rsid w:val="00424438"/>
    <w:rsid w:val="00425C9A"/>
    <w:rsid w:val="00430420"/>
    <w:rsid w:val="0043363D"/>
    <w:rsid w:val="004369C1"/>
    <w:rsid w:val="004375BD"/>
    <w:rsid w:val="00440882"/>
    <w:rsid w:val="00441F71"/>
    <w:rsid w:val="00442946"/>
    <w:rsid w:val="00443D2C"/>
    <w:rsid w:val="00453CBA"/>
    <w:rsid w:val="00454BE7"/>
    <w:rsid w:val="004600B2"/>
    <w:rsid w:val="0046041D"/>
    <w:rsid w:val="0046456D"/>
    <w:rsid w:val="00464DE1"/>
    <w:rsid w:val="004740B6"/>
    <w:rsid w:val="0048037B"/>
    <w:rsid w:val="004804E7"/>
    <w:rsid w:val="00480FAE"/>
    <w:rsid w:val="004846FC"/>
    <w:rsid w:val="004848EB"/>
    <w:rsid w:val="00486F44"/>
    <w:rsid w:val="00491080"/>
    <w:rsid w:val="0049162B"/>
    <w:rsid w:val="00491DEB"/>
    <w:rsid w:val="0049236E"/>
    <w:rsid w:val="004929F6"/>
    <w:rsid w:val="004945C1"/>
    <w:rsid w:val="00494F11"/>
    <w:rsid w:val="0049707B"/>
    <w:rsid w:val="00497876"/>
    <w:rsid w:val="004A00F2"/>
    <w:rsid w:val="004A1676"/>
    <w:rsid w:val="004A2DB8"/>
    <w:rsid w:val="004A3162"/>
    <w:rsid w:val="004A40E0"/>
    <w:rsid w:val="004A467E"/>
    <w:rsid w:val="004A536D"/>
    <w:rsid w:val="004A70DE"/>
    <w:rsid w:val="004B43E3"/>
    <w:rsid w:val="004C2973"/>
    <w:rsid w:val="004C32A7"/>
    <w:rsid w:val="004C330E"/>
    <w:rsid w:val="004C3B35"/>
    <w:rsid w:val="004C3BEB"/>
    <w:rsid w:val="004C5927"/>
    <w:rsid w:val="004C72FB"/>
    <w:rsid w:val="004C7CD8"/>
    <w:rsid w:val="004D0F2A"/>
    <w:rsid w:val="004D1459"/>
    <w:rsid w:val="004D4214"/>
    <w:rsid w:val="004D49EC"/>
    <w:rsid w:val="004D62CB"/>
    <w:rsid w:val="004E0FCE"/>
    <w:rsid w:val="004E3EF3"/>
    <w:rsid w:val="004E4018"/>
    <w:rsid w:val="004F1EAF"/>
    <w:rsid w:val="004F281D"/>
    <w:rsid w:val="004F33D8"/>
    <w:rsid w:val="004F4FDF"/>
    <w:rsid w:val="004F5743"/>
    <w:rsid w:val="004F6FD2"/>
    <w:rsid w:val="004F7D4C"/>
    <w:rsid w:val="00502ABC"/>
    <w:rsid w:val="0050427C"/>
    <w:rsid w:val="005053BA"/>
    <w:rsid w:val="00506587"/>
    <w:rsid w:val="0051045D"/>
    <w:rsid w:val="00511188"/>
    <w:rsid w:val="00511390"/>
    <w:rsid w:val="00513AB1"/>
    <w:rsid w:val="00513E7B"/>
    <w:rsid w:val="00514688"/>
    <w:rsid w:val="005156C4"/>
    <w:rsid w:val="00516075"/>
    <w:rsid w:val="00520782"/>
    <w:rsid w:val="0052272D"/>
    <w:rsid w:val="00524250"/>
    <w:rsid w:val="005258F2"/>
    <w:rsid w:val="005275B9"/>
    <w:rsid w:val="0052765C"/>
    <w:rsid w:val="00530DE6"/>
    <w:rsid w:val="005317CA"/>
    <w:rsid w:val="0053427B"/>
    <w:rsid w:val="00534D6C"/>
    <w:rsid w:val="0053631F"/>
    <w:rsid w:val="00536BE1"/>
    <w:rsid w:val="005428D7"/>
    <w:rsid w:val="00544B50"/>
    <w:rsid w:val="0054507C"/>
    <w:rsid w:val="00545A8A"/>
    <w:rsid w:val="00545C71"/>
    <w:rsid w:val="00545DEA"/>
    <w:rsid w:val="0055273D"/>
    <w:rsid w:val="005529F5"/>
    <w:rsid w:val="00554E89"/>
    <w:rsid w:val="005560EC"/>
    <w:rsid w:val="00556F91"/>
    <w:rsid w:val="0055771A"/>
    <w:rsid w:val="0056079B"/>
    <w:rsid w:val="00560F38"/>
    <w:rsid w:val="0056158D"/>
    <w:rsid w:val="00562B00"/>
    <w:rsid w:val="005651D4"/>
    <w:rsid w:val="005658FF"/>
    <w:rsid w:val="00570545"/>
    <w:rsid w:val="00570C4A"/>
    <w:rsid w:val="005720A6"/>
    <w:rsid w:val="005723A3"/>
    <w:rsid w:val="00573B4E"/>
    <w:rsid w:val="00574CD2"/>
    <w:rsid w:val="00574ECF"/>
    <w:rsid w:val="00580274"/>
    <w:rsid w:val="0058146D"/>
    <w:rsid w:val="00582E2A"/>
    <w:rsid w:val="00585349"/>
    <w:rsid w:val="0058545B"/>
    <w:rsid w:val="00585ACF"/>
    <w:rsid w:val="00586FEC"/>
    <w:rsid w:val="00590664"/>
    <w:rsid w:val="00590FC3"/>
    <w:rsid w:val="00591616"/>
    <w:rsid w:val="00591E5C"/>
    <w:rsid w:val="005966E4"/>
    <w:rsid w:val="005970A0"/>
    <w:rsid w:val="005A03D0"/>
    <w:rsid w:val="005A22BD"/>
    <w:rsid w:val="005A2C67"/>
    <w:rsid w:val="005A3D64"/>
    <w:rsid w:val="005A6E78"/>
    <w:rsid w:val="005B0E8C"/>
    <w:rsid w:val="005B204D"/>
    <w:rsid w:val="005B220B"/>
    <w:rsid w:val="005B71D2"/>
    <w:rsid w:val="005C11B3"/>
    <w:rsid w:val="005C1E7B"/>
    <w:rsid w:val="005C1F3E"/>
    <w:rsid w:val="005C2485"/>
    <w:rsid w:val="005C393C"/>
    <w:rsid w:val="005D056A"/>
    <w:rsid w:val="005D09CC"/>
    <w:rsid w:val="005D1709"/>
    <w:rsid w:val="005D2002"/>
    <w:rsid w:val="005D460F"/>
    <w:rsid w:val="005D6C9C"/>
    <w:rsid w:val="005D76D9"/>
    <w:rsid w:val="005E1E20"/>
    <w:rsid w:val="005E2337"/>
    <w:rsid w:val="005E249A"/>
    <w:rsid w:val="005E2C55"/>
    <w:rsid w:val="005E43C2"/>
    <w:rsid w:val="005E7E14"/>
    <w:rsid w:val="005F00AB"/>
    <w:rsid w:val="005F15FA"/>
    <w:rsid w:val="005F4037"/>
    <w:rsid w:val="005F43A8"/>
    <w:rsid w:val="005F497E"/>
    <w:rsid w:val="005F550B"/>
    <w:rsid w:val="00602C6F"/>
    <w:rsid w:val="0060535B"/>
    <w:rsid w:val="00605A2D"/>
    <w:rsid w:val="0061400F"/>
    <w:rsid w:val="006148A3"/>
    <w:rsid w:val="00614E40"/>
    <w:rsid w:val="00616978"/>
    <w:rsid w:val="00617289"/>
    <w:rsid w:val="0062369D"/>
    <w:rsid w:val="006267EF"/>
    <w:rsid w:val="00631137"/>
    <w:rsid w:val="00631742"/>
    <w:rsid w:val="00631B57"/>
    <w:rsid w:val="00632405"/>
    <w:rsid w:val="0063251D"/>
    <w:rsid w:val="00632ED1"/>
    <w:rsid w:val="00633086"/>
    <w:rsid w:val="00637599"/>
    <w:rsid w:val="00641492"/>
    <w:rsid w:val="00643460"/>
    <w:rsid w:val="006452D0"/>
    <w:rsid w:val="006459C1"/>
    <w:rsid w:val="00647B96"/>
    <w:rsid w:val="00647F38"/>
    <w:rsid w:val="00651147"/>
    <w:rsid w:val="00652259"/>
    <w:rsid w:val="00653889"/>
    <w:rsid w:val="00653A89"/>
    <w:rsid w:val="00653C3C"/>
    <w:rsid w:val="00655437"/>
    <w:rsid w:val="00655799"/>
    <w:rsid w:val="006559C8"/>
    <w:rsid w:val="006617C2"/>
    <w:rsid w:val="00662CE3"/>
    <w:rsid w:val="0066357A"/>
    <w:rsid w:val="006640A3"/>
    <w:rsid w:val="0067446B"/>
    <w:rsid w:val="00675C09"/>
    <w:rsid w:val="00676B7F"/>
    <w:rsid w:val="006830AB"/>
    <w:rsid w:val="00683AF3"/>
    <w:rsid w:val="00683EBD"/>
    <w:rsid w:val="00686F89"/>
    <w:rsid w:val="00687C01"/>
    <w:rsid w:val="00692B26"/>
    <w:rsid w:val="00694511"/>
    <w:rsid w:val="0069489B"/>
    <w:rsid w:val="00694D93"/>
    <w:rsid w:val="00696A72"/>
    <w:rsid w:val="00697A54"/>
    <w:rsid w:val="006A1E6E"/>
    <w:rsid w:val="006A3600"/>
    <w:rsid w:val="006B0034"/>
    <w:rsid w:val="006B06D7"/>
    <w:rsid w:val="006B073F"/>
    <w:rsid w:val="006B513D"/>
    <w:rsid w:val="006B5593"/>
    <w:rsid w:val="006B5DC7"/>
    <w:rsid w:val="006B7935"/>
    <w:rsid w:val="006C24DF"/>
    <w:rsid w:val="006C2D93"/>
    <w:rsid w:val="006C6371"/>
    <w:rsid w:val="006D1047"/>
    <w:rsid w:val="006D2081"/>
    <w:rsid w:val="006D3351"/>
    <w:rsid w:val="006D5E21"/>
    <w:rsid w:val="006D608B"/>
    <w:rsid w:val="006D7BC6"/>
    <w:rsid w:val="006E13FC"/>
    <w:rsid w:val="006E3699"/>
    <w:rsid w:val="006E36D4"/>
    <w:rsid w:val="006E4A95"/>
    <w:rsid w:val="006E5921"/>
    <w:rsid w:val="006E5A3D"/>
    <w:rsid w:val="006E651A"/>
    <w:rsid w:val="006E791D"/>
    <w:rsid w:val="006F5DA7"/>
    <w:rsid w:val="006F60B6"/>
    <w:rsid w:val="007025DB"/>
    <w:rsid w:val="00704150"/>
    <w:rsid w:val="0070553C"/>
    <w:rsid w:val="00713512"/>
    <w:rsid w:val="007138C1"/>
    <w:rsid w:val="0071499B"/>
    <w:rsid w:val="00720790"/>
    <w:rsid w:val="0072400A"/>
    <w:rsid w:val="00724F50"/>
    <w:rsid w:val="00730035"/>
    <w:rsid w:val="00730D2C"/>
    <w:rsid w:val="00731B52"/>
    <w:rsid w:val="00731CFC"/>
    <w:rsid w:val="00733928"/>
    <w:rsid w:val="007369D7"/>
    <w:rsid w:val="007375EF"/>
    <w:rsid w:val="00741440"/>
    <w:rsid w:val="00741CEE"/>
    <w:rsid w:val="00742E4D"/>
    <w:rsid w:val="00745BA7"/>
    <w:rsid w:val="00745E76"/>
    <w:rsid w:val="007550B7"/>
    <w:rsid w:val="00755F84"/>
    <w:rsid w:val="00756C3A"/>
    <w:rsid w:val="00756CAA"/>
    <w:rsid w:val="007600B5"/>
    <w:rsid w:val="007609D3"/>
    <w:rsid w:val="007634C9"/>
    <w:rsid w:val="00764549"/>
    <w:rsid w:val="00764B28"/>
    <w:rsid w:val="007673B8"/>
    <w:rsid w:val="007701A1"/>
    <w:rsid w:val="00772148"/>
    <w:rsid w:val="00773F0B"/>
    <w:rsid w:val="00775085"/>
    <w:rsid w:val="00775921"/>
    <w:rsid w:val="00780836"/>
    <w:rsid w:val="00782D1F"/>
    <w:rsid w:val="00784DC1"/>
    <w:rsid w:val="00786927"/>
    <w:rsid w:val="0079045F"/>
    <w:rsid w:val="00792371"/>
    <w:rsid w:val="007944C1"/>
    <w:rsid w:val="007947D1"/>
    <w:rsid w:val="00795C9D"/>
    <w:rsid w:val="00796820"/>
    <w:rsid w:val="007A0230"/>
    <w:rsid w:val="007A1410"/>
    <w:rsid w:val="007A2E0E"/>
    <w:rsid w:val="007A35EB"/>
    <w:rsid w:val="007A7DC9"/>
    <w:rsid w:val="007B1E7A"/>
    <w:rsid w:val="007B2923"/>
    <w:rsid w:val="007B5CE8"/>
    <w:rsid w:val="007B7890"/>
    <w:rsid w:val="007C11DC"/>
    <w:rsid w:val="007C243A"/>
    <w:rsid w:val="007C36AC"/>
    <w:rsid w:val="007C700E"/>
    <w:rsid w:val="007D3A50"/>
    <w:rsid w:val="007D46F7"/>
    <w:rsid w:val="007D6955"/>
    <w:rsid w:val="007D7C9F"/>
    <w:rsid w:val="007D7FED"/>
    <w:rsid w:val="007E2C12"/>
    <w:rsid w:val="007E460E"/>
    <w:rsid w:val="007F3BC2"/>
    <w:rsid w:val="007F44FD"/>
    <w:rsid w:val="007F4F3F"/>
    <w:rsid w:val="00802B3A"/>
    <w:rsid w:val="0080387B"/>
    <w:rsid w:val="00803F6F"/>
    <w:rsid w:val="008055D0"/>
    <w:rsid w:val="00806FA5"/>
    <w:rsid w:val="00810AA0"/>
    <w:rsid w:val="00811008"/>
    <w:rsid w:val="008134F9"/>
    <w:rsid w:val="00813A7C"/>
    <w:rsid w:val="00813F89"/>
    <w:rsid w:val="008144F6"/>
    <w:rsid w:val="00814747"/>
    <w:rsid w:val="008166CF"/>
    <w:rsid w:val="00816E2E"/>
    <w:rsid w:val="008215D4"/>
    <w:rsid w:val="00821CC2"/>
    <w:rsid w:val="008220C2"/>
    <w:rsid w:val="008230EA"/>
    <w:rsid w:val="0082434E"/>
    <w:rsid w:val="008266C4"/>
    <w:rsid w:val="008274D2"/>
    <w:rsid w:val="00831FE5"/>
    <w:rsid w:val="0083288A"/>
    <w:rsid w:val="008354DE"/>
    <w:rsid w:val="0083573E"/>
    <w:rsid w:val="0083636A"/>
    <w:rsid w:val="00837A26"/>
    <w:rsid w:val="00840333"/>
    <w:rsid w:val="00841DED"/>
    <w:rsid w:val="0084315E"/>
    <w:rsid w:val="00845C3B"/>
    <w:rsid w:val="00845FA1"/>
    <w:rsid w:val="0084653E"/>
    <w:rsid w:val="00847729"/>
    <w:rsid w:val="0085063B"/>
    <w:rsid w:val="00850C0A"/>
    <w:rsid w:val="00852476"/>
    <w:rsid w:val="008536EA"/>
    <w:rsid w:val="0085442A"/>
    <w:rsid w:val="00854CEC"/>
    <w:rsid w:val="00856242"/>
    <w:rsid w:val="008564C6"/>
    <w:rsid w:val="00857192"/>
    <w:rsid w:val="00857793"/>
    <w:rsid w:val="00861BF4"/>
    <w:rsid w:val="00862C08"/>
    <w:rsid w:val="00862DE6"/>
    <w:rsid w:val="00864895"/>
    <w:rsid w:val="00866A1E"/>
    <w:rsid w:val="00870DE1"/>
    <w:rsid w:val="008717A0"/>
    <w:rsid w:val="0087277D"/>
    <w:rsid w:val="00872E10"/>
    <w:rsid w:val="00873CB7"/>
    <w:rsid w:val="0087500E"/>
    <w:rsid w:val="00875578"/>
    <w:rsid w:val="00875624"/>
    <w:rsid w:val="0087568F"/>
    <w:rsid w:val="008817F9"/>
    <w:rsid w:val="00882EF6"/>
    <w:rsid w:val="0088597B"/>
    <w:rsid w:val="00885DB2"/>
    <w:rsid w:val="0088659E"/>
    <w:rsid w:val="00887245"/>
    <w:rsid w:val="0089347B"/>
    <w:rsid w:val="008936AB"/>
    <w:rsid w:val="0089463A"/>
    <w:rsid w:val="0089743E"/>
    <w:rsid w:val="008A14C9"/>
    <w:rsid w:val="008A2660"/>
    <w:rsid w:val="008A55C7"/>
    <w:rsid w:val="008A5649"/>
    <w:rsid w:val="008A5B6E"/>
    <w:rsid w:val="008A603A"/>
    <w:rsid w:val="008A69B5"/>
    <w:rsid w:val="008A7244"/>
    <w:rsid w:val="008B073C"/>
    <w:rsid w:val="008B1F85"/>
    <w:rsid w:val="008B2F88"/>
    <w:rsid w:val="008B3300"/>
    <w:rsid w:val="008B445B"/>
    <w:rsid w:val="008B4CFD"/>
    <w:rsid w:val="008B662B"/>
    <w:rsid w:val="008B696B"/>
    <w:rsid w:val="008B7436"/>
    <w:rsid w:val="008C0424"/>
    <w:rsid w:val="008C0727"/>
    <w:rsid w:val="008C382C"/>
    <w:rsid w:val="008C68D1"/>
    <w:rsid w:val="008D0383"/>
    <w:rsid w:val="008D0CB4"/>
    <w:rsid w:val="008D2E30"/>
    <w:rsid w:val="008D3453"/>
    <w:rsid w:val="008D56C9"/>
    <w:rsid w:val="008E0DAB"/>
    <w:rsid w:val="008E17FE"/>
    <w:rsid w:val="008E2BFC"/>
    <w:rsid w:val="008E66FB"/>
    <w:rsid w:val="008F1A79"/>
    <w:rsid w:val="008F262B"/>
    <w:rsid w:val="008F2C8D"/>
    <w:rsid w:val="008F330B"/>
    <w:rsid w:val="008F4F67"/>
    <w:rsid w:val="008F766C"/>
    <w:rsid w:val="008F77F6"/>
    <w:rsid w:val="0090049F"/>
    <w:rsid w:val="009005D6"/>
    <w:rsid w:val="009008AA"/>
    <w:rsid w:val="00902807"/>
    <w:rsid w:val="00902B47"/>
    <w:rsid w:val="00904141"/>
    <w:rsid w:val="00911219"/>
    <w:rsid w:val="009257CA"/>
    <w:rsid w:val="009300D3"/>
    <w:rsid w:val="00931AEE"/>
    <w:rsid w:val="00932CD7"/>
    <w:rsid w:val="00933464"/>
    <w:rsid w:val="00935CDE"/>
    <w:rsid w:val="009366F5"/>
    <w:rsid w:val="009369FE"/>
    <w:rsid w:val="00944903"/>
    <w:rsid w:val="00946879"/>
    <w:rsid w:val="00950CD0"/>
    <w:rsid w:val="009528DF"/>
    <w:rsid w:val="00955A00"/>
    <w:rsid w:val="0096168D"/>
    <w:rsid w:val="00961D5C"/>
    <w:rsid w:val="0096218B"/>
    <w:rsid w:val="00962D7F"/>
    <w:rsid w:val="00963721"/>
    <w:rsid w:val="00965B0F"/>
    <w:rsid w:val="009705F5"/>
    <w:rsid w:val="00973A6C"/>
    <w:rsid w:val="0097475D"/>
    <w:rsid w:val="009758E5"/>
    <w:rsid w:val="00975E6F"/>
    <w:rsid w:val="00977DC5"/>
    <w:rsid w:val="0098348B"/>
    <w:rsid w:val="00990061"/>
    <w:rsid w:val="009908C6"/>
    <w:rsid w:val="00994AC9"/>
    <w:rsid w:val="0099500F"/>
    <w:rsid w:val="0099561A"/>
    <w:rsid w:val="00995CCC"/>
    <w:rsid w:val="009969E5"/>
    <w:rsid w:val="009A1C78"/>
    <w:rsid w:val="009A5FB2"/>
    <w:rsid w:val="009A6A4C"/>
    <w:rsid w:val="009A6E51"/>
    <w:rsid w:val="009B5A68"/>
    <w:rsid w:val="009B6774"/>
    <w:rsid w:val="009B6E96"/>
    <w:rsid w:val="009C21B7"/>
    <w:rsid w:val="009C7CDF"/>
    <w:rsid w:val="009D3AC9"/>
    <w:rsid w:val="009D49E2"/>
    <w:rsid w:val="009D4F64"/>
    <w:rsid w:val="009D5497"/>
    <w:rsid w:val="009D70CF"/>
    <w:rsid w:val="009D789B"/>
    <w:rsid w:val="009E3266"/>
    <w:rsid w:val="009E35A3"/>
    <w:rsid w:val="009E5B49"/>
    <w:rsid w:val="009E660F"/>
    <w:rsid w:val="009E6FB8"/>
    <w:rsid w:val="009F18E6"/>
    <w:rsid w:val="009F4C61"/>
    <w:rsid w:val="009F5803"/>
    <w:rsid w:val="009F5E4E"/>
    <w:rsid w:val="009F66A4"/>
    <w:rsid w:val="009F673A"/>
    <w:rsid w:val="009F69BC"/>
    <w:rsid w:val="009F7373"/>
    <w:rsid w:val="00A013F1"/>
    <w:rsid w:val="00A060E4"/>
    <w:rsid w:val="00A06B51"/>
    <w:rsid w:val="00A071CC"/>
    <w:rsid w:val="00A10404"/>
    <w:rsid w:val="00A12287"/>
    <w:rsid w:val="00A14AC3"/>
    <w:rsid w:val="00A14E34"/>
    <w:rsid w:val="00A1796F"/>
    <w:rsid w:val="00A17B13"/>
    <w:rsid w:val="00A220CB"/>
    <w:rsid w:val="00A2265C"/>
    <w:rsid w:val="00A31905"/>
    <w:rsid w:val="00A31B12"/>
    <w:rsid w:val="00A31F09"/>
    <w:rsid w:val="00A328C8"/>
    <w:rsid w:val="00A33FEC"/>
    <w:rsid w:val="00A34D60"/>
    <w:rsid w:val="00A462CC"/>
    <w:rsid w:val="00A465B6"/>
    <w:rsid w:val="00A46AFF"/>
    <w:rsid w:val="00A4709D"/>
    <w:rsid w:val="00A522AA"/>
    <w:rsid w:val="00A53189"/>
    <w:rsid w:val="00A5737D"/>
    <w:rsid w:val="00A62352"/>
    <w:rsid w:val="00A63E50"/>
    <w:rsid w:val="00A63E81"/>
    <w:rsid w:val="00A63EA1"/>
    <w:rsid w:val="00A650D9"/>
    <w:rsid w:val="00A65BA6"/>
    <w:rsid w:val="00A712CF"/>
    <w:rsid w:val="00A739E4"/>
    <w:rsid w:val="00A73DF7"/>
    <w:rsid w:val="00A75157"/>
    <w:rsid w:val="00A7729A"/>
    <w:rsid w:val="00A773C9"/>
    <w:rsid w:val="00A80638"/>
    <w:rsid w:val="00A81296"/>
    <w:rsid w:val="00A8213E"/>
    <w:rsid w:val="00A8463A"/>
    <w:rsid w:val="00A864D6"/>
    <w:rsid w:val="00A9155F"/>
    <w:rsid w:val="00A916E4"/>
    <w:rsid w:val="00A91EAC"/>
    <w:rsid w:val="00A92B94"/>
    <w:rsid w:val="00A968D2"/>
    <w:rsid w:val="00AA38A4"/>
    <w:rsid w:val="00AA5DA0"/>
    <w:rsid w:val="00AA6A69"/>
    <w:rsid w:val="00AB3E70"/>
    <w:rsid w:val="00AC2E42"/>
    <w:rsid w:val="00AC54B9"/>
    <w:rsid w:val="00AC5E4F"/>
    <w:rsid w:val="00AC6790"/>
    <w:rsid w:val="00AD065D"/>
    <w:rsid w:val="00AD2299"/>
    <w:rsid w:val="00AD38E6"/>
    <w:rsid w:val="00AD47BB"/>
    <w:rsid w:val="00AD53F5"/>
    <w:rsid w:val="00AD5458"/>
    <w:rsid w:val="00AD5A0A"/>
    <w:rsid w:val="00AD68AD"/>
    <w:rsid w:val="00AD6A19"/>
    <w:rsid w:val="00AE02E9"/>
    <w:rsid w:val="00AE0517"/>
    <w:rsid w:val="00AE06BD"/>
    <w:rsid w:val="00AE1D0E"/>
    <w:rsid w:val="00AE220E"/>
    <w:rsid w:val="00AE3AED"/>
    <w:rsid w:val="00AE6F5C"/>
    <w:rsid w:val="00AF0B91"/>
    <w:rsid w:val="00AF1AA7"/>
    <w:rsid w:val="00AF29CD"/>
    <w:rsid w:val="00AF53D9"/>
    <w:rsid w:val="00AF585F"/>
    <w:rsid w:val="00AF7813"/>
    <w:rsid w:val="00B00B36"/>
    <w:rsid w:val="00B00B82"/>
    <w:rsid w:val="00B01336"/>
    <w:rsid w:val="00B05F6F"/>
    <w:rsid w:val="00B06CFD"/>
    <w:rsid w:val="00B0750E"/>
    <w:rsid w:val="00B1161E"/>
    <w:rsid w:val="00B11942"/>
    <w:rsid w:val="00B129DF"/>
    <w:rsid w:val="00B1657A"/>
    <w:rsid w:val="00B20577"/>
    <w:rsid w:val="00B213BC"/>
    <w:rsid w:val="00B220C2"/>
    <w:rsid w:val="00B26E0F"/>
    <w:rsid w:val="00B345DF"/>
    <w:rsid w:val="00B35E3B"/>
    <w:rsid w:val="00B37B81"/>
    <w:rsid w:val="00B41026"/>
    <w:rsid w:val="00B413FF"/>
    <w:rsid w:val="00B41E54"/>
    <w:rsid w:val="00B44354"/>
    <w:rsid w:val="00B452DA"/>
    <w:rsid w:val="00B5024E"/>
    <w:rsid w:val="00B50453"/>
    <w:rsid w:val="00B50BAE"/>
    <w:rsid w:val="00B54D9C"/>
    <w:rsid w:val="00B56541"/>
    <w:rsid w:val="00B56E6F"/>
    <w:rsid w:val="00B60C33"/>
    <w:rsid w:val="00B61352"/>
    <w:rsid w:val="00B62251"/>
    <w:rsid w:val="00B62F3B"/>
    <w:rsid w:val="00B63243"/>
    <w:rsid w:val="00B64172"/>
    <w:rsid w:val="00B659E7"/>
    <w:rsid w:val="00B65B0D"/>
    <w:rsid w:val="00B65CC8"/>
    <w:rsid w:val="00B6729E"/>
    <w:rsid w:val="00B702E9"/>
    <w:rsid w:val="00B75958"/>
    <w:rsid w:val="00B77AB3"/>
    <w:rsid w:val="00B77FA6"/>
    <w:rsid w:val="00B81EE1"/>
    <w:rsid w:val="00B83A03"/>
    <w:rsid w:val="00B844AE"/>
    <w:rsid w:val="00B85160"/>
    <w:rsid w:val="00B859BB"/>
    <w:rsid w:val="00B85E4F"/>
    <w:rsid w:val="00B939C8"/>
    <w:rsid w:val="00B93D21"/>
    <w:rsid w:val="00B95571"/>
    <w:rsid w:val="00BA2EE8"/>
    <w:rsid w:val="00BA75DA"/>
    <w:rsid w:val="00BB129B"/>
    <w:rsid w:val="00BB2B4B"/>
    <w:rsid w:val="00BB373A"/>
    <w:rsid w:val="00BB47F3"/>
    <w:rsid w:val="00BB524A"/>
    <w:rsid w:val="00BB5EEF"/>
    <w:rsid w:val="00BC2913"/>
    <w:rsid w:val="00BC383C"/>
    <w:rsid w:val="00BC68CF"/>
    <w:rsid w:val="00BC7C90"/>
    <w:rsid w:val="00BD04E9"/>
    <w:rsid w:val="00BD43E5"/>
    <w:rsid w:val="00BD6F9C"/>
    <w:rsid w:val="00BD7136"/>
    <w:rsid w:val="00BE12C8"/>
    <w:rsid w:val="00BE4135"/>
    <w:rsid w:val="00BE5DED"/>
    <w:rsid w:val="00BE65DF"/>
    <w:rsid w:val="00BF0A08"/>
    <w:rsid w:val="00BF0A10"/>
    <w:rsid w:val="00BF106C"/>
    <w:rsid w:val="00BF112D"/>
    <w:rsid w:val="00BF1A95"/>
    <w:rsid w:val="00BF4D4F"/>
    <w:rsid w:val="00BF5DBA"/>
    <w:rsid w:val="00BF715D"/>
    <w:rsid w:val="00C01A8D"/>
    <w:rsid w:val="00C01B08"/>
    <w:rsid w:val="00C033A3"/>
    <w:rsid w:val="00C03A72"/>
    <w:rsid w:val="00C04FC3"/>
    <w:rsid w:val="00C0510A"/>
    <w:rsid w:val="00C100F3"/>
    <w:rsid w:val="00C10561"/>
    <w:rsid w:val="00C1091E"/>
    <w:rsid w:val="00C10AD2"/>
    <w:rsid w:val="00C1136C"/>
    <w:rsid w:val="00C12D88"/>
    <w:rsid w:val="00C12F55"/>
    <w:rsid w:val="00C14C28"/>
    <w:rsid w:val="00C15526"/>
    <w:rsid w:val="00C15EB2"/>
    <w:rsid w:val="00C16518"/>
    <w:rsid w:val="00C177DA"/>
    <w:rsid w:val="00C23A80"/>
    <w:rsid w:val="00C26D21"/>
    <w:rsid w:val="00C307C8"/>
    <w:rsid w:val="00C33A80"/>
    <w:rsid w:val="00C3415F"/>
    <w:rsid w:val="00C36813"/>
    <w:rsid w:val="00C40669"/>
    <w:rsid w:val="00C42228"/>
    <w:rsid w:val="00C42C24"/>
    <w:rsid w:val="00C42D67"/>
    <w:rsid w:val="00C44708"/>
    <w:rsid w:val="00C51755"/>
    <w:rsid w:val="00C52863"/>
    <w:rsid w:val="00C57FE3"/>
    <w:rsid w:val="00C60EAF"/>
    <w:rsid w:val="00C610BC"/>
    <w:rsid w:val="00C67FA2"/>
    <w:rsid w:val="00C7019E"/>
    <w:rsid w:val="00C7042A"/>
    <w:rsid w:val="00C72E8E"/>
    <w:rsid w:val="00C75C9F"/>
    <w:rsid w:val="00C765DB"/>
    <w:rsid w:val="00C7705A"/>
    <w:rsid w:val="00C80876"/>
    <w:rsid w:val="00C8412B"/>
    <w:rsid w:val="00C860A6"/>
    <w:rsid w:val="00C872A6"/>
    <w:rsid w:val="00C90AE6"/>
    <w:rsid w:val="00C93650"/>
    <w:rsid w:val="00C93C8A"/>
    <w:rsid w:val="00C95C0A"/>
    <w:rsid w:val="00C96EEE"/>
    <w:rsid w:val="00CA1DD6"/>
    <w:rsid w:val="00CA3FEA"/>
    <w:rsid w:val="00CA7728"/>
    <w:rsid w:val="00CB2D2F"/>
    <w:rsid w:val="00CB3933"/>
    <w:rsid w:val="00CB52DF"/>
    <w:rsid w:val="00CB63BD"/>
    <w:rsid w:val="00CC15AC"/>
    <w:rsid w:val="00CC175F"/>
    <w:rsid w:val="00CC370F"/>
    <w:rsid w:val="00CC5DBD"/>
    <w:rsid w:val="00CC68BF"/>
    <w:rsid w:val="00CC68E8"/>
    <w:rsid w:val="00CC7432"/>
    <w:rsid w:val="00CD48FE"/>
    <w:rsid w:val="00CD4B81"/>
    <w:rsid w:val="00CD5928"/>
    <w:rsid w:val="00CD76FA"/>
    <w:rsid w:val="00CE1416"/>
    <w:rsid w:val="00CF049C"/>
    <w:rsid w:val="00CF12C3"/>
    <w:rsid w:val="00CF1AC0"/>
    <w:rsid w:val="00CF1B0D"/>
    <w:rsid w:val="00CF3041"/>
    <w:rsid w:val="00CF6180"/>
    <w:rsid w:val="00CF7073"/>
    <w:rsid w:val="00D01562"/>
    <w:rsid w:val="00D02186"/>
    <w:rsid w:val="00D04C2E"/>
    <w:rsid w:val="00D07F67"/>
    <w:rsid w:val="00D152A4"/>
    <w:rsid w:val="00D1557C"/>
    <w:rsid w:val="00D26DED"/>
    <w:rsid w:val="00D31D67"/>
    <w:rsid w:val="00D320CE"/>
    <w:rsid w:val="00D32312"/>
    <w:rsid w:val="00D348EB"/>
    <w:rsid w:val="00D365EF"/>
    <w:rsid w:val="00D3667C"/>
    <w:rsid w:val="00D40848"/>
    <w:rsid w:val="00D42C79"/>
    <w:rsid w:val="00D42C99"/>
    <w:rsid w:val="00D42DE5"/>
    <w:rsid w:val="00D432F2"/>
    <w:rsid w:val="00D43C11"/>
    <w:rsid w:val="00D43F7A"/>
    <w:rsid w:val="00D46311"/>
    <w:rsid w:val="00D46BDF"/>
    <w:rsid w:val="00D51E22"/>
    <w:rsid w:val="00D53EF7"/>
    <w:rsid w:val="00D54510"/>
    <w:rsid w:val="00D603AD"/>
    <w:rsid w:val="00D60FCC"/>
    <w:rsid w:val="00D61AF6"/>
    <w:rsid w:val="00D62773"/>
    <w:rsid w:val="00D64417"/>
    <w:rsid w:val="00D70265"/>
    <w:rsid w:val="00D743FC"/>
    <w:rsid w:val="00D76E7E"/>
    <w:rsid w:val="00D8084A"/>
    <w:rsid w:val="00D80858"/>
    <w:rsid w:val="00D81D27"/>
    <w:rsid w:val="00D84B81"/>
    <w:rsid w:val="00D84C38"/>
    <w:rsid w:val="00D860DD"/>
    <w:rsid w:val="00D877FF"/>
    <w:rsid w:val="00D900CC"/>
    <w:rsid w:val="00D91EAE"/>
    <w:rsid w:val="00D935A2"/>
    <w:rsid w:val="00D93EC5"/>
    <w:rsid w:val="00D94FEC"/>
    <w:rsid w:val="00DA0398"/>
    <w:rsid w:val="00DA1A1F"/>
    <w:rsid w:val="00DA2D08"/>
    <w:rsid w:val="00DA2FFB"/>
    <w:rsid w:val="00DA33D9"/>
    <w:rsid w:val="00DA66F5"/>
    <w:rsid w:val="00DB0141"/>
    <w:rsid w:val="00DB0A59"/>
    <w:rsid w:val="00DB1B50"/>
    <w:rsid w:val="00DB2C32"/>
    <w:rsid w:val="00DB3679"/>
    <w:rsid w:val="00DB545A"/>
    <w:rsid w:val="00DB5F9F"/>
    <w:rsid w:val="00DB68EC"/>
    <w:rsid w:val="00DB7D79"/>
    <w:rsid w:val="00DB7EE9"/>
    <w:rsid w:val="00DC226B"/>
    <w:rsid w:val="00DC24FD"/>
    <w:rsid w:val="00DC2662"/>
    <w:rsid w:val="00DC5FE9"/>
    <w:rsid w:val="00DC7643"/>
    <w:rsid w:val="00DD0596"/>
    <w:rsid w:val="00DD1BB2"/>
    <w:rsid w:val="00DD237A"/>
    <w:rsid w:val="00DD76EA"/>
    <w:rsid w:val="00DE5038"/>
    <w:rsid w:val="00DE6014"/>
    <w:rsid w:val="00DE62AD"/>
    <w:rsid w:val="00DE63BD"/>
    <w:rsid w:val="00DE6A82"/>
    <w:rsid w:val="00DE7183"/>
    <w:rsid w:val="00DF4251"/>
    <w:rsid w:val="00DF4459"/>
    <w:rsid w:val="00E030A8"/>
    <w:rsid w:val="00E05D2E"/>
    <w:rsid w:val="00E06C38"/>
    <w:rsid w:val="00E071CD"/>
    <w:rsid w:val="00E076D0"/>
    <w:rsid w:val="00E1050B"/>
    <w:rsid w:val="00E10F2A"/>
    <w:rsid w:val="00E136D2"/>
    <w:rsid w:val="00E14F2E"/>
    <w:rsid w:val="00E152FF"/>
    <w:rsid w:val="00E157A2"/>
    <w:rsid w:val="00E21915"/>
    <w:rsid w:val="00E22462"/>
    <w:rsid w:val="00E224FE"/>
    <w:rsid w:val="00E23B8B"/>
    <w:rsid w:val="00E23CE7"/>
    <w:rsid w:val="00E25677"/>
    <w:rsid w:val="00E265EC"/>
    <w:rsid w:val="00E27B5C"/>
    <w:rsid w:val="00E3018F"/>
    <w:rsid w:val="00E32A09"/>
    <w:rsid w:val="00E339A6"/>
    <w:rsid w:val="00E3679C"/>
    <w:rsid w:val="00E369FC"/>
    <w:rsid w:val="00E41A5B"/>
    <w:rsid w:val="00E44CF3"/>
    <w:rsid w:val="00E500B7"/>
    <w:rsid w:val="00E509A8"/>
    <w:rsid w:val="00E51DC7"/>
    <w:rsid w:val="00E52236"/>
    <w:rsid w:val="00E56B01"/>
    <w:rsid w:val="00E57BC0"/>
    <w:rsid w:val="00E636D4"/>
    <w:rsid w:val="00E64785"/>
    <w:rsid w:val="00E65AC9"/>
    <w:rsid w:val="00E72DDB"/>
    <w:rsid w:val="00E7382A"/>
    <w:rsid w:val="00E7529F"/>
    <w:rsid w:val="00E7704B"/>
    <w:rsid w:val="00E77B77"/>
    <w:rsid w:val="00E8073F"/>
    <w:rsid w:val="00E811FF"/>
    <w:rsid w:val="00E82A9E"/>
    <w:rsid w:val="00E82C93"/>
    <w:rsid w:val="00E83581"/>
    <w:rsid w:val="00E83A72"/>
    <w:rsid w:val="00E83CA9"/>
    <w:rsid w:val="00E84EF5"/>
    <w:rsid w:val="00E862E8"/>
    <w:rsid w:val="00E87A37"/>
    <w:rsid w:val="00E905DC"/>
    <w:rsid w:val="00E907F0"/>
    <w:rsid w:val="00E90863"/>
    <w:rsid w:val="00E917DE"/>
    <w:rsid w:val="00E92F24"/>
    <w:rsid w:val="00E94BD8"/>
    <w:rsid w:val="00E95D7C"/>
    <w:rsid w:val="00E96750"/>
    <w:rsid w:val="00EA0166"/>
    <w:rsid w:val="00EA0D8B"/>
    <w:rsid w:val="00EA1D55"/>
    <w:rsid w:val="00EA203F"/>
    <w:rsid w:val="00EA477B"/>
    <w:rsid w:val="00EA673A"/>
    <w:rsid w:val="00EB7070"/>
    <w:rsid w:val="00EB7483"/>
    <w:rsid w:val="00EC1384"/>
    <w:rsid w:val="00EC2224"/>
    <w:rsid w:val="00EC2802"/>
    <w:rsid w:val="00EC3741"/>
    <w:rsid w:val="00EC6460"/>
    <w:rsid w:val="00EC64DF"/>
    <w:rsid w:val="00EC6CAE"/>
    <w:rsid w:val="00EC720A"/>
    <w:rsid w:val="00EC754A"/>
    <w:rsid w:val="00ED1193"/>
    <w:rsid w:val="00ED21A7"/>
    <w:rsid w:val="00ED26AA"/>
    <w:rsid w:val="00ED3EFA"/>
    <w:rsid w:val="00ED4155"/>
    <w:rsid w:val="00EE10A1"/>
    <w:rsid w:val="00EE45CC"/>
    <w:rsid w:val="00EF6107"/>
    <w:rsid w:val="00EF6FB6"/>
    <w:rsid w:val="00EF74ED"/>
    <w:rsid w:val="00F0137B"/>
    <w:rsid w:val="00F01556"/>
    <w:rsid w:val="00F03095"/>
    <w:rsid w:val="00F044C4"/>
    <w:rsid w:val="00F04C5A"/>
    <w:rsid w:val="00F05174"/>
    <w:rsid w:val="00F1144E"/>
    <w:rsid w:val="00F117E5"/>
    <w:rsid w:val="00F146A8"/>
    <w:rsid w:val="00F1599A"/>
    <w:rsid w:val="00F2143B"/>
    <w:rsid w:val="00F24C81"/>
    <w:rsid w:val="00F25E91"/>
    <w:rsid w:val="00F261EC"/>
    <w:rsid w:val="00F2660A"/>
    <w:rsid w:val="00F26FE6"/>
    <w:rsid w:val="00F276AB"/>
    <w:rsid w:val="00F27FA8"/>
    <w:rsid w:val="00F30142"/>
    <w:rsid w:val="00F3182B"/>
    <w:rsid w:val="00F31DFD"/>
    <w:rsid w:val="00F323AC"/>
    <w:rsid w:val="00F33439"/>
    <w:rsid w:val="00F35D81"/>
    <w:rsid w:val="00F36E0E"/>
    <w:rsid w:val="00F4189F"/>
    <w:rsid w:val="00F4448B"/>
    <w:rsid w:val="00F44FB1"/>
    <w:rsid w:val="00F462C6"/>
    <w:rsid w:val="00F46740"/>
    <w:rsid w:val="00F46C41"/>
    <w:rsid w:val="00F51DCA"/>
    <w:rsid w:val="00F52714"/>
    <w:rsid w:val="00F55B42"/>
    <w:rsid w:val="00F56707"/>
    <w:rsid w:val="00F605DA"/>
    <w:rsid w:val="00F60D04"/>
    <w:rsid w:val="00F62D63"/>
    <w:rsid w:val="00F64E80"/>
    <w:rsid w:val="00F65F1B"/>
    <w:rsid w:val="00F66EAA"/>
    <w:rsid w:val="00F70BE6"/>
    <w:rsid w:val="00F71956"/>
    <w:rsid w:val="00F72B7E"/>
    <w:rsid w:val="00F75EA9"/>
    <w:rsid w:val="00F769CA"/>
    <w:rsid w:val="00F80830"/>
    <w:rsid w:val="00F81154"/>
    <w:rsid w:val="00F818E8"/>
    <w:rsid w:val="00F824E7"/>
    <w:rsid w:val="00F85F64"/>
    <w:rsid w:val="00F8670C"/>
    <w:rsid w:val="00F939FC"/>
    <w:rsid w:val="00F93B55"/>
    <w:rsid w:val="00F96D15"/>
    <w:rsid w:val="00FA0339"/>
    <w:rsid w:val="00FA06AF"/>
    <w:rsid w:val="00FA3624"/>
    <w:rsid w:val="00FA4E3C"/>
    <w:rsid w:val="00FA5371"/>
    <w:rsid w:val="00FB00BA"/>
    <w:rsid w:val="00FB14BB"/>
    <w:rsid w:val="00FB27F1"/>
    <w:rsid w:val="00FB33EC"/>
    <w:rsid w:val="00FB3DE4"/>
    <w:rsid w:val="00FB4178"/>
    <w:rsid w:val="00FB42F1"/>
    <w:rsid w:val="00FC02BE"/>
    <w:rsid w:val="00FC0618"/>
    <w:rsid w:val="00FC3E9A"/>
    <w:rsid w:val="00FC6CA8"/>
    <w:rsid w:val="00FC6FE9"/>
    <w:rsid w:val="00FC7853"/>
    <w:rsid w:val="00FD28FA"/>
    <w:rsid w:val="00FD3BB5"/>
    <w:rsid w:val="00FD5B5A"/>
    <w:rsid w:val="00FD5BC1"/>
    <w:rsid w:val="00FD66A7"/>
    <w:rsid w:val="00FD7F95"/>
    <w:rsid w:val="00FE0F79"/>
    <w:rsid w:val="00FE1B59"/>
    <w:rsid w:val="00FE261D"/>
    <w:rsid w:val="00FE5123"/>
    <w:rsid w:val="00FE6E0E"/>
    <w:rsid w:val="00FF51FA"/>
    <w:rsid w:val="00FF60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B836871-ACED-4831-9C1D-FBEE36E4F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název výzvy,Název grafu,nad 1,Odstavec se seznamem1,List Paragraph1,List Paragraph,Odstavec_muj1,Odstavec_muj2,Odstavec_muj3,Nad1,Odstavec_muj4,Nad2,List Paragraph2,3"/>
    <w:basedOn w:val="Normln"/>
    <w:link w:val="OdstavecseseznamemChar"/>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styleId="Zkladntextodsazen">
    <w:name w:val="Body Text Indent"/>
    <w:basedOn w:val="Normln"/>
    <w:link w:val="ZkladntextodsazenChar"/>
    <w:rsid w:val="00453CBA"/>
    <w:pPr>
      <w:spacing w:line="340" w:lineRule="exact"/>
      <w:ind w:firstLine="708"/>
      <w:jc w:val="both"/>
    </w:pPr>
    <w:rPr>
      <w:szCs w:val="20"/>
    </w:rPr>
  </w:style>
  <w:style w:type="character" w:customStyle="1" w:styleId="ZkladntextodsazenChar">
    <w:name w:val="Základní text odsazený Char"/>
    <w:basedOn w:val="Standardnpsmoodstavce"/>
    <w:link w:val="Zkladntextodsazen"/>
    <w:rsid w:val="00453CBA"/>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rsid w:val="00453CBA"/>
    <w:pPr>
      <w:spacing w:after="120" w:line="340" w:lineRule="exact"/>
      <w:ind w:firstLine="709"/>
      <w:jc w:val="both"/>
    </w:pPr>
    <w:rPr>
      <w:szCs w:val="20"/>
    </w:rPr>
  </w:style>
  <w:style w:type="character" w:customStyle="1" w:styleId="Zkladntextodsazen2Char">
    <w:name w:val="Základní text odsazený 2 Char"/>
    <w:basedOn w:val="Standardnpsmoodstavce"/>
    <w:link w:val="Zkladntextodsazen2"/>
    <w:rsid w:val="00453CBA"/>
    <w:rPr>
      <w:rFonts w:ascii="Times New Roman" w:eastAsia="Times New Roman" w:hAnsi="Times New Roman" w:cs="Times New Roman"/>
      <w:sz w:val="24"/>
      <w:szCs w:val="20"/>
      <w:lang w:eastAsia="cs-CZ"/>
    </w:rPr>
  </w:style>
  <w:style w:type="paragraph" w:customStyle="1" w:styleId="Zkladntext31">
    <w:name w:val="Základní text 31"/>
    <w:basedOn w:val="Normln"/>
    <w:rsid w:val="00453CBA"/>
    <w:pPr>
      <w:spacing w:after="120"/>
      <w:jc w:val="both"/>
    </w:pPr>
    <w:rPr>
      <w:spacing w:val="-2"/>
      <w:szCs w:val="20"/>
    </w:rPr>
  </w:style>
  <w:style w:type="character" w:styleId="slostrnky">
    <w:name w:val="page number"/>
    <w:basedOn w:val="Standardnpsmoodstavce"/>
    <w:rsid w:val="00453CBA"/>
  </w:style>
  <w:style w:type="paragraph" w:styleId="Normlnweb">
    <w:name w:val="Normal (Web)"/>
    <w:basedOn w:val="Normln"/>
    <w:uiPriority w:val="99"/>
    <w:rsid w:val="00453CBA"/>
    <w:pPr>
      <w:spacing w:before="100" w:beforeAutospacing="1" w:after="100" w:afterAutospacing="1"/>
    </w:pPr>
  </w:style>
  <w:style w:type="character" w:styleId="Odkaznakoment">
    <w:name w:val="annotation reference"/>
    <w:basedOn w:val="Standardnpsmoodstavce"/>
    <w:uiPriority w:val="99"/>
    <w:unhideWhenUsed/>
    <w:rsid w:val="00C8412B"/>
    <w:rPr>
      <w:sz w:val="16"/>
      <w:szCs w:val="16"/>
    </w:rPr>
  </w:style>
  <w:style w:type="paragraph" w:styleId="Pedmtkomente">
    <w:name w:val="annotation subject"/>
    <w:basedOn w:val="Textkomente"/>
    <w:next w:val="Textkomente"/>
    <w:link w:val="PedmtkomenteChar"/>
    <w:uiPriority w:val="99"/>
    <w:semiHidden/>
    <w:unhideWhenUsed/>
    <w:rsid w:val="00C8412B"/>
    <w:pPr>
      <w:spacing w:after="0" w:line="240" w:lineRule="auto"/>
      <w:jc w:val="left"/>
    </w:pPr>
    <w:rPr>
      <w:b/>
      <w:bCs/>
    </w:rPr>
  </w:style>
  <w:style w:type="character" w:customStyle="1" w:styleId="PedmtkomenteChar">
    <w:name w:val="Předmět komentáře Char"/>
    <w:basedOn w:val="TextkomenteChar"/>
    <w:link w:val="Pedmtkomente"/>
    <w:uiPriority w:val="99"/>
    <w:semiHidden/>
    <w:rsid w:val="00C8412B"/>
    <w:rPr>
      <w:rFonts w:ascii="Times New Roman" w:eastAsia="Times New Roman" w:hAnsi="Times New Roman" w:cs="Times New Roman"/>
      <w:b/>
      <w:bCs/>
      <w:sz w:val="20"/>
      <w:szCs w:val="20"/>
      <w:lang w:eastAsia="cs-CZ"/>
    </w:rPr>
  </w:style>
  <w:style w:type="paragraph" w:styleId="Revize">
    <w:name w:val="Revision"/>
    <w:hidden/>
    <w:uiPriority w:val="99"/>
    <w:semiHidden/>
    <w:rsid w:val="00932CD7"/>
    <w:pPr>
      <w:spacing w:after="0" w:line="240" w:lineRule="auto"/>
    </w:pPr>
    <w:rPr>
      <w:rFonts w:ascii="Times New Roman" w:eastAsia="Times New Roman" w:hAnsi="Times New Roman" w:cs="Times New Roman"/>
      <w:sz w:val="24"/>
      <w:szCs w:val="24"/>
      <w:lang w:eastAsia="cs-CZ"/>
    </w:rPr>
  </w:style>
  <w:style w:type="paragraph" w:customStyle="1" w:styleId="CharCharCharCharCharCharCharCharCharCharCharChar">
    <w:name w:val="Char Char Char Char Char Char Char Char Char Char Char Char"/>
    <w:basedOn w:val="Normln"/>
    <w:rsid w:val="00DA66F5"/>
    <w:pPr>
      <w:spacing w:after="160" w:line="240" w:lineRule="exact"/>
    </w:pPr>
    <w:rPr>
      <w:rFonts w:ascii="Tahoma" w:hAnsi="Tahoma"/>
      <w:sz w:val="20"/>
      <w:szCs w:val="20"/>
      <w:lang w:val="en-US" w:eastAsia="en-US"/>
    </w:rPr>
  </w:style>
  <w:style w:type="character" w:customStyle="1" w:styleId="OdstavecseseznamemChar">
    <w:name w:val="Odstavec se seznamem Char"/>
    <w:aliases w:val="Odstavec_muj Char,Nad Char,Odstavec cíl se seznamem Char,Odstavec se seznamem5 Char,název výzvy Char,Název grafu Char,nad 1 Char,Odstavec se seznamem1 Char,List Paragraph1 Char,List Paragraph Char,Odstavec_muj1 Char,Nad1 Char"/>
    <w:basedOn w:val="Standardnpsmoodstavce"/>
    <w:link w:val="Odstavecseseznamem"/>
    <w:uiPriority w:val="34"/>
    <w:qFormat/>
    <w:rsid w:val="000B20F6"/>
    <w:rPr>
      <w:rFonts w:ascii="Times New Roman" w:eastAsia="Times New Roman" w:hAnsi="Times New Roman" w:cs="Times New Roman"/>
      <w:sz w:val="24"/>
      <w:szCs w:val="24"/>
      <w:lang w:eastAsia="cs-CZ"/>
    </w:rPr>
  </w:style>
  <w:style w:type="paragraph" w:customStyle="1" w:styleId="Normlntext">
    <w:name w:val="Normální text"/>
    <w:basedOn w:val="Normln"/>
    <w:rsid w:val="00340A6B"/>
    <w:pPr>
      <w:spacing w:after="120"/>
      <w:ind w:firstLine="7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yzkum.cz/FrontClanek.aspx?idsekce=97930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yzkum.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6326E-E58A-40BA-95B6-57AC7F94D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10034</Words>
  <Characters>59205</Characters>
  <Application>Microsoft Office Word</Application>
  <DocSecurity>0</DocSecurity>
  <Lines>493</Lines>
  <Paragraphs>138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Moravcová Lenka</dc:creator>
  <cp:lastModifiedBy>Moravcová Lenka</cp:lastModifiedBy>
  <cp:revision>3</cp:revision>
  <cp:lastPrinted>2023-04-14T11:52:00Z</cp:lastPrinted>
  <dcterms:created xsi:type="dcterms:W3CDTF">2023-05-17T09:25:00Z</dcterms:created>
  <dcterms:modified xsi:type="dcterms:W3CDTF">2023-05-17T10:20:00Z</dcterms:modified>
</cp:coreProperties>
</file>